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15" w:rsidRPr="00BA3260" w:rsidRDefault="00B46515" w:rsidP="00B46515">
      <w:pPr>
        <w:shd w:val="clear" w:color="auto" w:fill="FFFFFF"/>
        <w:spacing w:after="0" w:line="240" w:lineRule="auto"/>
        <w:jc w:val="center"/>
        <w:rPr>
          <w:rFonts w:ascii="Times New Roman" w:hAnsi="Times New Roman" w:cs="Times New Roman"/>
          <w:b/>
        </w:rPr>
      </w:pPr>
      <w:r w:rsidRPr="00BA3260">
        <w:rPr>
          <w:rFonts w:ascii="Times New Roman" w:hAnsi="Times New Roman" w:cs="Times New Roman"/>
          <w:b/>
        </w:rPr>
        <w:t>ОМСКИЙ МУНИЦИПАЛЬНЫЙ  РАЙОН ОМСКОЙ ОБЛАСТИ</w:t>
      </w:r>
    </w:p>
    <w:p w:rsidR="00B46515" w:rsidRPr="00BA3260" w:rsidRDefault="00B46515" w:rsidP="00B46515">
      <w:pPr>
        <w:shd w:val="clear" w:color="auto" w:fill="FFFFFF"/>
        <w:spacing w:after="0" w:line="240" w:lineRule="auto"/>
        <w:jc w:val="center"/>
        <w:rPr>
          <w:rFonts w:ascii="Times New Roman" w:hAnsi="Times New Roman" w:cs="Times New Roman"/>
          <w:b/>
          <w:sz w:val="40"/>
          <w:szCs w:val="40"/>
        </w:rPr>
      </w:pPr>
      <w:r w:rsidRPr="00BA3260">
        <w:rPr>
          <w:rFonts w:ascii="Times New Roman" w:hAnsi="Times New Roman" w:cs="Times New Roman"/>
          <w:b/>
          <w:sz w:val="40"/>
          <w:szCs w:val="40"/>
        </w:rPr>
        <w:t>Администрация  Петровского сельского поселения</w:t>
      </w:r>
    </w:p>
    <w:p w:rsidR="00B46515" w:rsidRPr="00BA3260" w:rsidRDefault="00B46515" w:rsidP="00B46515">
      <w:pPr>
        <w:shd w:val="clear" w:color="auto" w:fill="FFFFFF"/>
        <w:spacing w:after="0" w:line="240" w:lineRule="auto"/>
        <w:jc w:val="center"/>
        <w:rPr>
          <w:rFonts w:ascii="Times New Roman" w:hAnsi="Times New Roman" w:cs="Times New Roman"/>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857"/>
      </w:tblGrid>
      <w:tr w:rsidR="00B46515" w:rsidRPr="00BA3260" w:rsidTr="00B81BB0">
        <w:trPr>
          <w:trHeight w:val="237"/>
        </w:trPr>
        <w:tc>
          <w:tcPr>
            <w:tcW w:w="9857" w:type="dxa"/>
            <w:tcBorders>
              <w:top w:val="thinThickSmallGap" w:sz="24" w:space="0" w:color="auto"/>
              <w:left w:val="nil"/>
              <w:bottom w:val="nil"/>
              <w:right w:val="nil"/>
            </w:tcBorders>
          </w:tcPr>
          <w:p w:rsidR="00B46515" w:rsidRPr="00BA3260" w:rsidRDefault="00B46515" w:rsidP="00B81BB0">
            <w:pPr>
              <w:spacing w:after="0" w:line="240" w:lineRule="auto"/>
              <w:jc w:val="center"/>
              <w:rPr>
                <w:rFonts w:ascii="Times New Roman" w:hAnsi="Times New Roman" w:cs="Times New Roman"/>
                <w:b/>
                <w:spacing w:val="38"/>
                <w:sz w:val="16"/>
                <w:szCs w:val="16"/>
              </w:rPr>
            </w:pPr>
          </w:p>
        </w:tc>
      </w:tr>
    </w:tbl>
    <w:p w:rsidR="00B46515" w:rsidRPr="00BA3260" w:rsidRDefault="00B46515" w:rsidP="00B46515">
      <w:pPr>
        <w:shd w:val="clear" w:color="auto" w:fill="FFFFFF"/>
        <w:spacing w:after="0" w:line="240" w:lineRule="auto"/>
        <w:rPr>
          <w:rFonts w:ascii="Times New Roman" w:hAnsi="Times New Roman" w:cs="Times New Roman"/>
          <w:b/>
          <w:sz w:val="28"/>
          <w:szCs w:val="28"/>
        </w:rPr>
      </w:pPr>
      <w:r w:rsidRPr="00BA3260">
        <w:rPr>
          <w:rFonts w:ascii="Times New Roman" w:hAnsi="Times New Roman" w:cs="Times New Roman"/>
          <w:sz w:val="28"/>
          <w:szCs w:val="28"/>
        </w:rPr>
        <w:t xml:space="preserve">                                       </w:t>
      </w:r>
      <w:r w:rsidRPr="00BA3260">
        <w:rPr>
          <w:rFonts w:ascii="Times New Roman" w:hAnsi="Times New Roman" w:cs="Times New Roman"/>
          <w:b/>
          <w:sz w:val="28"/>
          <w:szCs w:val="28"/>
        </w:rPr>
        <w:t>П О С Т А Н О В Л Е Н И Е</w:t>
      </w:r>
    </w:p>
    <w:p w:rsidR="00B46515" w:rsidRPr="00BA3260" w:rsidRDefault="00B46515" w:rsidP="00B46515">
      <w:pPr>
        <w:shd w:val="clear" w:color="auto" w:fill="FFFFFF"/>
        <w:spacing w:after="0" w:line="240" w:lineRule="auto"/>
        <w:jc w:val="center"/>
        <w:rPr>
          <w:rFonts w:ascii="Times New Roman" w:hAnsi="Times New Roman" w:cs="Times New Roman"/>
          <w:sz w:val="28"/>
          <w:szCs w:val="28"/>
        </w:rPr>
      </w:pPr>
    </w:p>
    <w:p w:rsidR="00B46515" w:rsidRPr="00BA3260" w:rsidRDefault="00B46515" w:rsidP="00B46515">
      <w:pPr>
        <w:shd w:val="clear" w:color="auto" w:fill="FFFFFF"/>
        <w:spacing w:after="0" w:line="240" w:lineRule="auto"/>
        <w:rPr>
          <w:rFonts w:ascii="Times New Roman" w:hAnsi="Times New Roman" w:cs="Times New Roman"/>
          <w:sz w:val="28"/>
          <w:szCs w:val="28"/>
        </w:rPr>
      </w:pPr>
      <w:r w:rsidRPr="00BA3260">
        <w:rPr>
          <w:rFonts w:ascii="Times New Roman" w:hAnsi="Times New Roman" w:cs="Times New Roman"/>
          <w:sz w:val="28"/>
          <w:szCs w:val="28"/>
        </w:rPr>
        <w:t xml:space="preserve">от  </w:t>
      </w:r>
      <w:r w:rsidR="006A1647" w:rsidRPr="00BA3260">
        <w:rPr>
          <w:rFonts w:ascii="Times New Roman" w:hAnsi="Times New Roman" w:cs="Times New Roman"/>
          <w:sz w:val="28"/>
          <w:szCs w:val="28"/>
        </w:rPr>
        <w:t>24.08</w:t>
      </w:r>
      <w:r w:rsidR="00386C97" w:rsidRPr="00BA3260">
        <w:rPr>
          <w:rFonts w:ascii="Times New Roman" w:hAnsi="Times New Roman" w:cs="Times New Roman"/>
          <w:sz w:val="28"/>
          <w:szCs w:val="28"/>
        </w:rPr>
        <w:t>.2023</w:t>
      </w:r>
      <w:r w:rsidRPr="00BA3260">
        <w:rPr>
          <w:rFonts w:ascii="Times New Roman" w:hAnsi="Times New Roman" w:cs="Times New Roman"/>
          <w:sz w:val="28"/>
          <w:szCs w:val="28"/>
        </w:rPr>
        <w:t xml:space="preserve">  №  </w:t>
      </w:r>
      <w:r w:rsidR="002E5743" w:rsidRPr="00BA3260">
        <w:rPr>
          <w:rFonts w:ascii="Times New Roman" w:hAnsi="Times New Roman" w:cs="Times New Roman"/>
          <w:sz w:val="28"/>
          <w:szCs w:val="28"/>
        </w:rPr>
        <w:t>1</w:t>
      </w:r>
      <w:r w:rsidR="006A1647" w:rsidRPr="00BA3260">
        <w:rPr>
          <w:rFonts w:ascii="Times New Roman" w:hAnsi="Times New Roman" w:cs="Times New Roman"/>
          <w:sz w:val="28"/>
          <w:szCs w:val="28"/>
        </w:rPr>
        <w:t>28</w:t>
      </w:r>
    </w:p>
    <w:p w:rsidR="00B46515" w:rsidRPr="00BA3260" w:rsidRDefault="00B46515" w:rsidP="00B46515">
      <w:pPr>
        <w:shd w:val="clear" w:color="auto" w:fill="FFFFFF"/>
        <w:spacing w:after="0" w:line="240" w:lineRule="auto"/>
        <w:rPr>
          <w:rFonts w:ascii="Times New Roman" w:hAnsi="Times New Roman" w:cs="Times New Roman"/>
          <w:sz w:val="28"/>
          <w:szCs w:val="28"/>
        </w:rPr>
      </w:pPr>
    </w:p>
    <w:p w:rsidR="006A1647" w:rsidRPr="00BA3260" w:rsidRDefault="006A1647" w:rsidP="006A1647">
      <w:pPr>
        <w:widowControl w:val="0"/>
        <w:spacing w:after="0" w:line="240" w:lineRule="auto"/>
        <w:ind w:right="23"/>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A1647" w:rsidRPr="00BA3260" w:rsidRDefault="006A1647" w:rsidP="006A1647">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E5743" w:rsidRPr="00BA3260" w:rsidRDefault="006A1647" w:rsidP="006A1647">
      <w:pPr>
        <w:shd w:val="clear" w:color="auto" w:fill="FFFFFF"/>
        <w:spacing w:after="0" w:line="240" w:lineRule="auto"/>
        <w:ind w:firstLine="567"/>
        <w:jc w:val="both"/>
        <w:rPr>
          <w:rFonts w:ascii="Times New Roman" w:hAnsi="Times New Roman" w:cs="Times New Roman"/>
          <w:sz w:val="28"/>
          <w:szCs w:val="28"/>
        </w:rPr>
      </w:pPr>
      <w:r w:rsidRPr="00BA3260">
        <w:rPr>
          <w:rFonts w:ascii="Times New Roman" w:eastAsia="Times New Roman" w:hAnsi="Times New Roman" w:cs="Times New Roman"/>
          <w:sz w:val="28"/>
          <w:szCs w:val="28"/>
          <w:lang w:eastAsia="ru-RU"/>
        </w:rPr>
        <w:t xml:space="preserve">В соответствии с частью 4 статьи 62 Градостроительного кодекса Российской Федерации, руководствуясь </w:t>
      </w:r>
      <w:r w:rsidR="00F44B71" w:rsidRPr="00BA3260">
        <w:rPr>
          <w:rFonts w:ascii="Times New Roman" w:hAnsi="Times New Roman" w:cs="Times New Roman"/>
          <w:sz w:val="28"/>
          <w:szCs w:val="28"/>
        </w:rPr>
        <w:t xml:space="preserve"> Федеральным законом от 06.10.2003 № 131- ФЗ «Об общих принципах организации местного самоуправления в Российской Федерации», </w:t>
      </w:r>
      <w:r w:rsidR="002E5743" w:rsidRPr="00BA3260">
        <w:rPr>
          <w:rFonts w:ascii="Times New Roman" w:hAnsi="Times New Roman" w:cs="Times New Roman"/>
          <w:sz w:val="28"/>
          <w:szCs w:val="28"/>
        </w:rPr>
        <w:t>Уставом Петровского сельского поселения Омского муниципального района Омской области</w:t>
      </w:r>
    </w:p>
    <w:p w:rsidR="00B46515" w:rsidRPr="00BA3260" w:rsidRDefault="00B46515" w:rsidP="006A1647">
      <w:pPr>
        <w:spacing w:after="0" w:line="240" w:lineRule="auto"/>
        <w:ind w:firstLine="539"/>
        <w:jc w:val="both"/>
        <w:rPr>
          <w:rFonts w:ascii="Times New Roman" w:hAnsi="Times New Roman" w:cs="Times New Roman"/>
          <w:spacing w:val="-1"/>
          <w:sz w:val="28"/>
          <w:szCs w:val="28"/>
        </w:rPr>
      </w:pPr>
    </w:p>
    <w:p w:rsidR="00B46515" w:rsidRPr="00BA3260" w:rsidRDefault="00B46515" w:rsidP="00B46515">
      <w:pPr>
        <w:spacing w:after="0"/>
        <w:ind w:right="54"/>
        <w:rPr>
          <w:rFonts w:ascii="Times New Roman" w:hAnsi="Times New Roman" w:cs="Times New Roman"/>
          <w:sz w:val="28"/>
          <w:szCs w:val="28"/>
        </w:rPr>
      </w:pPr>
      <w:r w:rsidRPr="00BA3260">
        <w:rPr>
          <w:rFonts w:ascii="Times New Roman" w:hAnsi="Times New Roman" w:cs="Times New Roman"/>
          <w:spacing w:val="-1"/>
          <w:sz w:val="28"/>
          <w:szCs w:val="28"/>
        </w:rPr>
        <w:t>П</w:t>
      </w:r>
      <w:r w:rsidRPr="00BA3260">
        <w:rPr>
          <w:rFonts w:ascii="Times New Roman" w:hAnsi="Times New Roman" w:cs="Times New Roman"/>
          <w:spacing w:val="1"/>
          <w:sz w:val="28"/>
          <w:szCs w:val="28"/>
        </w:rPr>
        <w:t>О</w:t>
      </w:r>
      <w:r w:rsidRPr="00BA3260">
        <w:rPr>
          <w:rFonts w:ascii="Times New Roman" w:hAnsi="Times New Roman" w:cs="Times New Roman"/>
          <w:sz w:val="28"/>
          <w:szCs w:val="28"/>
        </w:rPr>
        <w:t>С</w:t>
      </w:r>
      <w:r w:rsidRPr="00BA3260">
        <w:rPr>
          <w:rFonts w:ascii="Times New Roman" w:hAnsi="Times New Roman" w:cs="Times New Roman"/>
          <w:spacing w:val="-15"/>
          <w:sz w:val="28"/>
          <w:szCs w:val="28"/>
        </w:rPr>
        <w:t>Т</w:t>
      </w:r>
      <w:r w:rsidRPr="00BA3260">
        <w:rPr>
          <w:rFonts w:ascii="Times New Roman" w:hAnsi="Times New Roman" w:cs="Times New Roman"/>
          <w:spacing w:val="1"/>
          <w:sz w:val="28"/>
          <w:szCs w:val="28"/>
        </w:rPr>
        <w:t>А</w:t>
      </w:r>
      <w:r w:rsidRPr="00BA3260">
        <w:rPr>
          <w:rFonts w:ascii="Times New Roman" w:hAnsi="Times New Roman" w:cs="Times New Roman"/>
          <w:spacing w:val="-1"/>
          <w:sz w:val="28"/>
          <w:szCs w:val="28"/>
        </w:rPr>
        <w:t>НО</w:t>
      </w:r>
      <w:r w:rsidRPr="00BA3260">
        <w:rPr>
          <w:rFonts w:ascii="Times New Roman" w:hAnsi="Times New Roman" w:cs="Times New Roman"/>
          <w:spacing w:val="-10"/>
          <w:sz w:val="28"/>
          <w:szCs w:val="28"/>
        </w:rPr>
        <w:t>В</w:t>
      </w:r>
      <w:r w:rsidRPr="00BA3260">
        <w:rPr>
          <w:rFonts w:ascii="Times New Roman" w:hAnsi="Times New Roman" w:cs="Times New Roman"/>
          <w:spacing w:val="-1"/>
          <w:sz w:val="28"/>
          <w:szCs w:val="28"/>
        </w:rPr>
        <w:t>Л</w:t>
      </w:r>
      <w:r w:rsidRPr="00BA3260">
        <w:rPr>
          <w:rFonts w:ascii="Times New Roman" w:hAnsi="Times New Roman" w:cs="Times New Roman"/>
          <w:sz w:val="28"/>
          <w:szCs w:val="28"/>
        </w:rPr>
        <w:t>Я</w:t>
      </w:r>
      <w:r w:rsidR="00060443" w:rsidRPr="00BA3260">
        <w:rPr>
          <w:rFonts w:ascii="Times New Roman" w:hAnsi="Times New Roman" w:cs="Times New Roman"/>
          <w:sz w:val="28"/>
          <w:szCs w:val="28"/>
        </w:rPr>
        <w:t>ЕТ</w:t>
      </w:r>
      <w:r w:rsidRPr="00BA3260">
        <w:rPr>
          <w:rFonts w:ascii="Times New Roman" w:hAnsi="Times New Roman" w:cs="Times New Roman"/>
          <w:sz w:val="28"/>
          <w:szCs w:val="28"/>
        </w:rPr>
        <w:t>:</w:t>
      </w:r>
    </w:p>
    <w:p w:rsidR="00B46515" w:rsidRPr="00BA3260" w:rsidRDefault="00B46515" w:rsidP="00B46515">
      <w:pPr>
        <w:spacing w:after="0"/>
        <w:jc w:val="both"/>
        <w:rPr>
          <w:rFonts w:ascii="Times New Roman" w:hAnsi="Times New Roman" w:cs="Times New Roman"/>
          <w:sz w:val="16"/>
          <w:szCs w:val="16"/>
        </w:rPr>
      </w:pPr>
    </w:p>
    <w:p w:rsidR="00F44B71" w:rsidRPr="00BA3260" w:rsidRDefault="002E5743" w:rsidP="00F44B71">
      <w:pPr>
        <w:spacing w:after="0" w:line="240" w:lineRule="auto"/>
        <w:ind w:firstLine="567"/>
        <w:jc w:val="both"/>
        <w:rPr>
          <w:rFonts w:ascii="Times New Roman" w:eastAsia="Calibri" w:hAnsi="Times New Roman" w:cs="Times New Roman"/>
          <w:sz w:val="28"/>
          <w:szCs w:val="28"/>
        </w:rPr>
      </w:pPr>
      <w:r w:rsidRPr="00BA3260">
        <w:rPr>
          <w:rFonts w:ascii="Times New Roman" w:hAnsi="Times New Roman" w:cs="Times New Roman"/>
          <w:sz w:val="28"/>
          <w:szCs w:val="28"/>
        </w:rPr>
        <w:t xml:space="preserve">1. </w:t>
      </w:r>
      <w:r w:rsidR="006A1647" w:rsidRPr="00BA3260">
        <w:rPr>
          <w:rFonts w:ascii="Times New Roman" w:eastAsia="Courier New" w:hAnsi="Times New Roman" w:cs="Times New Roman"/>
          <w:sz w:val="28"/>
          <w:szCs w:val="28"/>
          <w:lang w:eastAsia="ru-RU"/>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 е указанных в частях 2 и 3 статьи 62 </w:t>
      </w:r>
      <w:r w:rsidR="006A1647" w:rsidRPr="00BA3260">
        <w:rPr>
          <w:rFonts w:ascii="Times New Roman" w:hAnsi="Times New Roman" w:cs="Times New Roman"/>
          <w:sz w:val="28"/>
          <w:szCs w:val="28"/>
          <w:lang w:eastAsia="ru-RU"/>
        </w:rPr>
        <w:t xml:space="preserve">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r w:rsidR="00F44B71" w:rsidRPr="00BA3260">
        <w:rPr>
          <w:rFonts w:ascii="Times New Roman" w:hAnsi="Times New Roman" w:cs="Times New Roman"/>
          <w:sz w:val="28"/>
          <w:szCs w:val="28"/>
        </w:rPr>
        <w:t>в соответствии с приложением к настоящему постановлению.</w:t>
      </w:r>
    </w:p>
    <w:p w:rsidR="00F44B71" w:rsidRPr="00BA3260" w:rsidRDefault="002E5743" w:rsidP="00F44B71">
      <w:pPr>
        <w:spacing w:after="0" w:line="240" w:lineRule="auto"/>
        <w:ind w:firstLine="567"/>
        <w:jc w:val="both"/>
        <w:rPr>
          <w:rFonts w:ascii="Times New Roman" w:hAnsi="Times New Roman"/>
          <w:sz w:val="28"/>
          <w:szCs w:val="28"/>
        </w:rPr>
      </w:pPr>
      <w:r w:rsidRPr="00BA3260">
        <w:rPr>
          <w:rFonts w:ascii="Times New Roman" w:hAnsi="Times New Roman" w:cs="Times New Roman"/>
          <w:sz w:val="28"/>
          <w:szCs w:val="28"/>
        </w:rPr>
        <w:t xml:space="preserve">2. </w:t>
      </w:r>
      <w:r w:rsidRPr="00BA3260">
        <w:rPr>
          <w:rFonts w:ascii="Times New Roman" w:hAnsi="Times New Roman"/>
          <w:spacing w:val="4"/>
          <w:sz w:val="28"/>
          <w:szCs w:val="28"/>
        </w:rPr>
        <w:t>Настоящее постановление подлежит официальному опубликованию (обнародованию) и размещению  на официальном сайте Петровского сельского  поселения Омского муниципального района Омской области.</w:t>
      </w:r>
    </w:p>
    <w:p w:rsidR="002E5743" w:rsidRPr="00BA3260" w:rsidRDefault="00F44B71" w:rsidP="00F44B71">
      <w:pPr>
        <w:spacing w:after="0" w:line="240" w:lineRule="auto"/>
        <w:ind w:firstLine="567"/>
        <w:jc w:val="both"/>
        <w:rPr>
          <w:rFonts w:ascii="Times New Roman" w:hAnsi="Times New Roman"/>
          <w:sz w:val="28"/>
          <w:szCs w:val="28"/>
        </w:rPr>
      </w:pPr>
      <w:r w:rsidRPr="00BA3260">
        <w:rPr>
          <w:rFonts w:ascii="Times New Roman" w:hAnsi="Times New Roman" w:cs="Times New Roman"/>
          <w:sz w:val="28"/>
          <w:szCs w:val="28"/>
        </w:rPr>
        <w:t>3</w:t>
      </w:r>
      <w:r w:rsidR="002E5743" w:rsidRPr="00BA3260">
        <w:rPr>
          <w:rFonts w:ascii="Times New Roman" w:hAnsi="Times New Roman" w:cs="Times New Roman"/>
          <w:sz w:val="28"/>
          <w:szCs w:val="28"/>
        </w:rPr>
        <w:t>. Контроль за исполнением настоящего постановления оставляю за собой.</w:t>
      </w: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2268"/>
      </w:tblGrid>
      <w:tr w:rsidR="00704855" w:rsidRPr="00BA3260" w:rsidTr="00704855">
        <w:trPr>
          <w:trHeight w:val="1344"/>
        </w:trPr>
        <w:tc>
          <w:tcPr>
            <w:tcW w:w="4503" w:type="dxa"/>
          </w:tcPr>
          <w:p w:rsidR="00704855" w:rsidRPr="00BA3260" w:rsidRDefault="00704855" w:rsidP="00662049">
            <w:pPr>
              <w:rPr>
                <w:rFonts w:ascii="Times New Roman" w:hAnsi="Times New Roman"/>
                <w:sz w:val="28"/>
                <w:szCs w:val="28"/>
              </w:rPr>
            </w:pPr>
          </w:p>
          <w:p w:rsidR="00704855" w:rsidRPr="00BA3260" w:rsidRDefault="00704855" w:rsidP="00662049">
            <w:pPr>
              <w:rPr>
                <w:rFonts w:ascii="Times New Roman" w:hAnsi="Times New Roman"/>
                <w:sz w:val="28"/>
                <w:szCs w:val="28"/>
              </w:rPr>
            </w:pPr>
          </w:p>
          <w:p w:rsidR="00704855" w:rsidRPr="00BA3260" w:rsidRDefault="00704855" w:rsidP="00662049">
            <w:pPr>
              <w:rPr>
                <w:rFonts w:ascii="Times New Roman" w:hAnsi="Times New Roman"/>
                <w:sz w:val="28"/>
                <w:szCs w:val="28"/>
              </w:rPr>
            </w:pPr>
            <w:r w:rsidRPr="00BA3260">
              <w:rPr>
                <w:rFonts w:ascii="Times New Roman" w:hAnsi="Times New Roman"/>
                <w:sz w:val="28"/>
                <w:szCs w:val="28"/>
              </w:rPr>
              <w:t>Глава сельского поселения</w:t>
            </w:r>
          </w:p>
        </w:tc>
        <w:tc>
          <w:tcPr>
            <w:tcW w:w="3118" w:type="dxa"/>
          </w:tcPr>
          <w:p w:rsidR="00704855" w:rsidRPr="00BA3260" w:rsidRDefault="00704855" w:rsidP="00662049">
            <w:pPr>
              <w:jc w:val="center"/>
              <w:rPr>
                <w:rFonts w:ascii="Times New Roman" w:hAnsi="Times New Roman"/>
                <w:sz w:val="2"/>
                <w:szCs w:val="2"/>
              </w:rPr>
            </w:pPr>
          </w:p>
          <w:p w:rsidR="00704855" w:rsidRPr="00BA3260" w:rsidRDefault="00704855" w:rsidP="00662049">
            <w:pPr>
              <w:rPr>
                <w:rFonts w:ascii="Times New Roman" w:hAnsi="Times New Roman"/>
              </w:rPr>
            </w:pPr>
          </w:p>
        </w:tc>
        <w:tc>
          <w:tcPr>
            <w:tcW w:w="2268" w:type="dxa"/>
          </w:tcPr>
          <w:p w:rsidR="00704855" w:rsidRPr="00BA3260" w:rsidRDefault="00704855" w:rsidP="00662049">
            <w:pPr>
              <w:rPr>
                <w:rFonts w:ascii="Times New Roman" w:hAnsi="Times New Roman"/>
                <w:sz w:val="28"/>
                <w:szCs w:val="28"/>
              </w:rPr>
            </w:pPr>
          </w:p>
          <w:p w:rsidR="00704855" w:rsidRPr="00BA3260" w:rsidRDefault="00704855" w:rsidP="00662049">
            <w:pPr>
              <w:rPr>
                <w:rFonts w:ascii="Times New Roman" w:hAnsi="Times New Roman"/>
                <w:sz w:val="28"/>
                <w:szCs w:val="28"/>
              </w:rPr>
            </w:pPr>
          </w:p>
          <w:p w:rsidR="00704855" w:rsidRPr="00BA3260" w:rsidRDefault="00704855" w:rsidP="00704855">
            <w:pPr>
              <w:jc w:val="right"/>
              <w:rPr>
                <w:rFonts w:ascii="Times New Roman" w:hAnsi="Times New Roman"/>
                <w:sz w:val="28"/>
                <w:szCs w:val="28"/>
              </w:rPr>
            </w:pPr>
            <w:r w:rsidRPr="00BA3260">
              <w:rPr>
                <w:rFonts w:ascii="Times New Roman" w:hAnsi="Times New Roman"/>
                <w:sz w:val="28"/>
                <w:szCs w:val="28"/>
              </w:rPr>
              <w:t>С.А. Шнайдер</w:t>
            </w:r>
          </w:p>
        </w:tc>
      </w:tr>
    </w:tbl>
    <w:p w:rsidR="00B46515" w:rsidRPr="00BA3260" w:rsidRDefault="00B46515" w:rsidP="00B46515">
      <w:pPr>
        <w:spacing w:after="0"/>
        <w:jc w:val="both"/>
        <w:rPr>
          <w:rFonts w:ascii="Times New Roman" w:eastAsia="Calibri" w:hAnsi="Times New Roman" w:cs="Times New Roman"/>
          <w:sz w:val="28"/>
          <w:szCs w:val="28"/>
        </w:rPr>
      </w:pPr>
    </w:p>
    <w:p w:rsidR="00B46515" w:rsidRPr="00BA3260" w:rsidRDefault="00B46515" w:rsidP="00B46515">
      <w:pPr>
        <w:spacing w:after="0"/>
        <w:jc w:val="both"/>
        <w:rPr>
          <w:rFonts w:ascii="Times New Roman" w:eastAsia="Calibri" w:hAnsi="Times New Roman" w:cs="Times New Roman"/>
          <w:sz w:val="28"/>
          <w:szCs w:val="28"/>
        </w:rPr>
      </w:pPr>
    </w:p>
    <w:p w:rsidR="002E5743" w:rsidRDefault="002E5743" w:rsidP="00B46515">
      <w:pPr>
        <w:spacing w:after="0"/>
        <w:jc w:val="both"/>
        <w:rPr>
          <w:rFonts w:ascii="Times New Roman" w:eastAsia="Calibri" w:hAnsi="Times New Roman" w:cs="Times New Roman"/>
          <w:sz w:val="28"/>
          <w:szCs w:val="28"/>
        </w:rPr>
      </w:pPr>
    </w:p>
    <w:p w:rsidR="00CA3D8D" w:rsidRPr="00BA3260" w:rsidRDefault="00CA3D8D" w:rsidP="00B46515">
      <w:pPr>
        <w:spacing w:after="0"/>
        <w:jc w:val="both"/>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6515" w:rsidRPr="00BA3260" w:rsidTr="00B81BB0">
        <w:tc>
          <w:tcPr>
            <w:tcW w:w="4785" w:type="dxa"/>
          </w:tcPr>
          <w:p w:rsidR="00B46515" w:rsidRPr="00BA3260" w:rsidRDefault="00B46515" w:rsidP="00B81BB0">
            <w:pPr>
              <w:jc w:val="right"/>
              <w:rPr>
                <w:rFonts w:ascii="Times New Roman" w:hAnsi="Times New Roman"/>
                <w:sz w:val="28"/>
                <w:szCs w:val="28"/>
              </w:rPr>
            </w:pPr>
          </w:p>
          <w:p w:rsidR="00B46515" w:rsidRPr="00BA3260" w:rsidRDefault="00B46515" w:rsidP="00B81BB0">
            <w:pPr>
              <w:jc w:val="right"/>
              <w:rPr>
                <w:rFonts w:ascii="Times New Roman" w:hAnsi="Times New Roman"/>
                <w:sz w:val="28"/>
                <w:szCs w:val="28"/>
              </w:rPr>
            </w:pPr>
          </w:p>
          <w:p w:rsidR="00B46515" w:rsidRPr="00BA3260" w:rsidRDefault="00B46515" w:rsidP="00B81BB0">
            <w:pPr>
              <w:jc w:val="right"/>
              <w:rPr>
                <w:rFonts w:ascii="Times New Roman" w:hAnsi="Times New Roman"/>
                <w:sz w:val="28"/>
                <w:szCs w:val="28"/>
              </w:rPr>
            </w:pPr>
          </w:p>
          <w:p w:rsidR="00B46515" w:rsidRPr="00BA3260" w:rsidRDefault="00B46515" w:rsidP="00B81BB0">
            <w:pPr>
              <w:jc w:val="right"/>
              <w:rPr>
                <w:rFonts w:ascii="Times New Roman" w:hAnsi="Times New Roman"/>
                <w:sz w:val="28"/>
                <w:szCs w:val="28"/>
              </w:rPr>
            </w:pPr>
          </w:p>
        </w:tc>
        <w:tc>
          <w:tcPr>
            <w:tcW w:w="4786" w:type="dxa"/>
          </w:tcPr>
          <w:p w:rsidR="00B46515" w:rsidRPr="00BA3260" w:rsidRDefault="00B46515" w:rsidP="00B81BB0">
            <w:pPr>
              <w:rPr>
                <w:rFonts w:ascii="Times New Roman" w:hAnsi="Times New Roman"/>
                <w:sz w:val="28"/>
                <w:szCs w:val="28"/>
              </w:rPr>
            </w:pPr>
            <w:r w:rsidRPr="00BA3260">
              <w:rPr>
                <w:rFonts w:ascii="Times New Roman" w:hAnsi="Times New Roman"/>
                <w:sz w:val="28"/>
                <w:szCs w:val="28"/>
              </w:rPr>
              <w:t xml:space="preserve">Приложение </w:t>
            </w:r>
          </w:p>
          <w:p w:rsidR="00B46515" w:rsidRPr="00BA3260" w:rsidRDefault="00B46515" w:rsidP="00B81BB0">
            <w:pPr>
              <w:rPr>
                <w:rFonts w:ascii="Times New Roman" w:hAnsi="Times New Roman"/>
                <w:sz w:val="28"/>
                <w:szCs w:val="28"/>
              </w:rPr>
            </w:pPr>
            <w:r w:rsidRPr="00BA3260">
              <w:rPr>
                <w:rFonts w:ascii="Times New Roman" w:hAnsi="Times New Roman"/>
                <w:sz w:val="28"/>
                <w:szCs w:val="28"/>
              </w:rPr>
              <w:t>к постановлению Администрации</w:t>
            </w:r>
          </w:p>
          <w:p w:rsidR="00B46515" w:rsidRPr="00BA3260" w:rsidRDefault="00B46515" w:rsidP="00B81BB0">
            <w:pPr>
              <w:rPr>
                <w:rFonts w:ascii="Times New Roman" w:hAnsi="Times New Roman"/>
                <w:sz w:val="28"/>
                <w:szCs w:val="28"/>
              </w:rPr>
            </w:pPr>
            <w:r w:rsidRPr="00BA3260">
              <w:rPr>
                <w:rFonts w:ascii="Times New Roman" w:hAnsi="Times New Roman"/>
                <w:sz w:val="28"/>
                <w:szCs w:val="28"/>
              </w:rPr>
              <w:t xml:space="preserve">Петровского сельского поселения </w:t>
            </w:r>
          </w:p>
          <w:p w:rsidR="00B46515" w:rsidRPr="00BA3260" w:rsidRDefault="00B46515" w:rsidP="00B81BB0">
            <w:pPr>
              <w:rPr>
                <w:rFonts w:ascii="Times New Roman" w:hAnsi="Times New Roman"/>
                <w:sz w:val="28"/>
                <w:szCs w:val="28"/>
              </w:rPr>
            </w:pPr>
            <w:r w:rsidRPr="00BA3260">
              <w:rPr>
                <w:rFonts w:ascii="Times New Roman" w:hAnsi="Times New Roman"/>
                <w:sz w:val="28"/>
                <w:szCs w:val="28"/>
              </w:rPr>
              <w:t xml:space="preserve">Омского муниципального района </w:t>
            </w:r>
          </w:p>
          <w:p w:rsidR="00B46515" w:rsidRPr="00BA3260" w:rsidRDefault="00B46515" w:rsidP="00B81BB0">
            <w:pPr>
              <w:rPr>
                <w:rFonts w:ascii="Times New Roman" w:hAnsi="Times New Roman"/>
                <w:sz w:val="28"/>
                <w:szCs w:val="28"/>
              </w:rPr>
            </w:pPr>
            <w:r w:rsidRPr="00BA3260">
              <w:rPr>
                <w:rFonts w:ascii="Times New Roman" w:hAnsi="Times New Roman"/>
                <w:sz w:val="28"/>
                <w:szCs w:val="28"/>
              </w:rPr>
              <w:t>Омской области</w:t>
            </w:r>
          </w:p>
          <w:p w:rsidR="006A1647" w:rsidRPr="00BA3260" w:rsidRDefault="006A1647" w:rsidP="006A1647">
            <w:pPr>
              <w:shd w:val="clear" w:color="auto" w:fill="FFFFFF"/>
              <w:rPr>
                <w:rFonts w:ascii="Times New Roman" w:hAnsi="Times New Roman"/>
                <w:sz w:val="28"/>
                <w:szCs w:val="28"/>
              </w:rPr>
            </w:pPr>
            <w:r w:rsidRPr="00BA3260">
              <w:rPr>
                <w:rFonts w:ascii="Times New Roman" w:hAnsi="Times New Roman"/>
                <w:sz w:val="28"/>
                <w:szCs w:val="28"/>
              </w:rPr>
              <w:t>от  24.08.2023  №  128</w:t>
            </w:r>
          </w:p>
          <w:p w:rsidR="00B46515" w:rsidRPr="00BA3260" w:rsidRDefault="00B46515" w:rsidP="00B81BB0">
            <w:pPr>
              <w:shd w:val="clear" w:color="auto" w:fill="FFFFFF"/>
              <w:rPr>
                <w:rFonts w:ascii="Times New Roman" w:hAnsi="Times New Roman"/>
                <w:sz w:val="28"/>
                <w:szCs w:val="28"/>
              </w:rPr>
            </w:pPr>
          </w:p>
        </w:tc>
      </w:tr>
    </w:tbl>
    <w:p w:rsidR="006A1647" w:rsidRPr="00BA3260" w:rsidRDefault="006A1647" w:rsidP="006A1647">
      <w:pPr>
        <w:widowControl w:val="0"/>
        <w:tabs>
          <w:tab w:val="left" w:pos="8617"/>
        </w:tabs>
        <w:spacing w:after="0" w:line="240" w:lineRule="auto"/>
        <w:ind w:left="20" w:right="20" w:hanging="20"/>
        <w:jc w:val="center"/>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 о</w:t>
      </w:r>
    </w:p>
    <w:p w:rsidR="006A1647" w:rsidRPr="00BA3260" w:rsidRDefault="006A1647" w:rsidP="006A1647">
      <w:pPr>
        <w:widowControl w:val="0"/>
        <w:spacing w:after="0" w:line="240" w:lineRule="auto"/>
        <w:ind w:left="20" w:right="20"/>
        <w:jc w:val="center"/>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градостроительной деятельности, если вред жизни или здоровью физических лиц либо значительный вред имуществу физических или юридических лиц не</w:t>
      </w:r>
    </w:p>
    <w:p w:rsidR="006A1647" w:rsidRPr="00BA3260" w:rsidRDefault="006A1647" w:rsidP="006A1647">
      <w:pPr>
        <w:widowControl w:val="0"/>
        <w:spacing w:after="0" w:line="240" w:lineRule="auto"/>
        <w:jc w:val="center"/>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причиняется</w:t>
      </w:r>
    </w:p>
    <w:p w:rsidR="006A1647" w:rsidRPr="00BA3260" w:rsidRDefault="006A1647" w:rsidP="006A1647">
      <w:pPr>
        <w:widowControl w:val="0"/>
        <w:spacing w:after="0" w:line="240" w:lineRule="auto"/>
        <w:jc w:val="center"/>
        <w:rPr>
          <w:rFonts w:ascii="Times New Roman" w:eastAsia="Times New Roman" w:hAnsi="Times New Roman" w:cs="Times New Roman"/>
          <w:sz w:val="28"/>
          <w:szCs w:val="28"/>
          <w:lang w:eastAsia="ru-RU"/>
        </w:rPr>
      </w:pPr>
    </w:p>
    <w:p w:rsidR="006A1647" w:rsidRPr="00BA3260" w:rsidRDefault="006A1647" w:rsidP="006A1647">
      <w:pPr>
        <w:widowControl w:val="0"/>
        <w:numPr>
          <w:ilvl w:val="0"/>
          <w:numId w:val="3"/>
        </w:numPr>
        <w:tabs>
          <w:tab w:val="left" w:pos="1095"/>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Pr="00BA3260">
        <w:rPr>
          <w:rFonts w:ascii="Times New Roman" w:eastAsia="Times New Roman" w:hAnsi="Times New Roman" w:cs="Times New Roman"/>
          <w:iCs/>
          <w:sz w:val="28"/>
          <w:szCs w:val="28"/>
          <w:lang w:eastAsia="ru-RU"/>
        </w:rPr>
        <w:t xml:space="preserve">Петровского сельского поселения Омского муниципального района Омской области </w:t>
      </w:r>
      <w:r w:rsidRPr="00BA3260">
        <w:rPr>
          <w:rFonts w:ascii="Times New Roman" w:eastAsia="Times New Roman" w:hAnsi="Times New Roman" w:cs="Times New Roman"/>
          <w:sz w:val="28"/>
          <w:szCs w:val="28"/>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A1647" w:rsidRPr="00BA3260" w:rsidRDefault="006A1647" w:rsidP="006A1647">
      <w:pPr>
        <w:widowControl w:val="0"/>
        <w:numPr>
          <w:ilvl w:val="0"/>
          <w:numId w:val="3"/>
        </w:numPr>
        <w:tabs>
          <w:tab w:val="left" w:pos="1095"/>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Установление причин нарушения законодательства о градостроительной деятельности на территории </w:t>
      </w:r>
      <w:r w:rsidRPr="00BA3260">
        <w:rPr>
          <w:rFonts w:ascii="Times New Roman" w:eastAsia="Times New Roman" w:hAnsi="Times New Roman" w:cs="Times New Roman"/>
          <w:iCs/>
          <w:sz w:val="28"/>
          <w:szCs w:val="28"/>
          <w:lang w:eastAsia="ru-RU"/>
        </w:rPr>
        <w:t xml:space="preserve">Петровского сельского поселения Омского муниципального района Омской области </w:t>
      </w:r>
      <w:r w:rsidRPr="00BA3260">
        <w:rPr>
          <w:rFonts w:ascii="Times New Roman" w:eastAsia="Times New Roman" w:hAnsi="Times New Roman" w:cs="Times New Roman"/>
          <w:sz w:val="28"/>
          <w:szCs w:val="28"/>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6A1647" w:rsidRPr="00BA3260" w:rsidRDefault="006A1647" w:rsidP="006A1647">
      <w:pPr>
        <w:widowControl w:val="0"/>
        <w:numPr>
          <w:ilvl w:val="0"/>
          <w:numId w:val="3"/>
        </w:numPr>
        <w:tabs>
          <w:tab w:val="left" w:pos="1230"/>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Причины нарушения законодательства о градостроительной деятельности устанавливаются технической комиссией.</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Установление причин нарушения законодательства о градостроительной деятельности осуществляется в целях:</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 устранения нарушения законодательства о градостроительной </w:t>
      </w:r>
      <w:r w:rsidRPr="00BA3260">
        <w:rPr>
          <w:rFonts w:ascii="Times New Roman" w:eastAsia="Times New Roman" w:hAnsi="Times New Roman" w:cs="Times New Roman"/>
          <w:sz w:val="28"/>
          <w:szCs w:val="28"/>
          <w:lang w:eastAsia="ru-RU"/>
        </w:rPr>
        <w:lastRenderedPageBreak/>
        <w:t>деятельности;</w:t>
      </w:r>
    </w:p>
    <w:p w:rsidR="006A1647" w:rsidRPr="00BA3260" w:rsidRDefault="006A1647"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определения характера причиненного вреда;</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установления обстоятельств, указывающих на виновность лиц, допустивших нарушение законодательства о градостроительной деятельности;</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определения мероприятий по восстановлению благоприятных условий жизнедеятельности человека;</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6A1647" w:rsidRPr="00BA3260" w:rsidRDefault="006A1647" w:rsidP="006A1647">
      <w:pPr>
        <w:widowControl w:val="0"/>
        <w:numPr>
          <w:ilvl w:val="0"/>
          <w:numId w:val="3"/>
        </w:numPr>
        <w:tabs>
          <w:tab w:val="left" w:pos="1119"/>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Техническая комиссия создается Главой </w:t>
      </w:r>
      <w:r w:rsidRPr="00BA3260">
        <w:rPr>
          <w:rFonts w:ascii="Times New Roman" w:eastAsia="Times New Roman" w:hAnsi="Times New Roman" w:cs="Times New Roman"/>
          <w:iCs/>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6A1647" w:rsidRPr="00BA3260" w:rsidRDefault="006A1647" w:rsidP="006A1647">
      <w:pPr>
        <w:widowControl w:val="0"/>
        <w:numPr>
          <w:ilvl w:val="0"/>
          <w:numId w:val="3"/>
        </w:numPr>
        <w:tabs>
          <w:tab w:val="left" w:pos="999"/>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Поводом для рассмотрения вопроса о создании технической комиссии являются:</w:t>
      </w:r>
    </w:p>
    <w:p w:rsidR="006A1647" w:rsidRPr="00BA3260" w:rsidRDefault="006A1647" w:rsidP="006A1647">
      <w:pPr>
        <w:widowControl w:val="0"/>
        <w:tabs>
          <w:tab w:val="left" w:pos="1182"/>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а)</w:t>
      </w:r>
      <w:r w:rsidRPr="00BA3260">
        <w:rPr>
          <w:rFonts w:ascii="Times New Roman" w:eastAsia="Times New Roman" w:hAnsi="Times New Roman" w:cs="Times New Roman"/>
          <w:sz w:val="28"/>
          <w:szCs w:val="28"/>
          <w:lang w:eastAsia="ru-RU"/>
        </w:rPr>
        <w:tab/>
        <w:t>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6A1647" w:rsidRPr="00BA3260" w:rsidRDefault="006A1647" w:rsidP="006A1647">
      <w:pPr>
        <w:widowControl w:val="0"/>
        <w:tabs>
          <w:tab w:val="left" w:pos="1042"/>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б)</w:t>
      </w:r>
      <w:r w:rsidRPr="00BA3260">
        <w:rPr>
          <w:rFonts w:ascii="Times New Roman" w:eastAsia="Times New Roman" w:hAnsi="Times New Roman" w:cs="Times New Roman"/>
          <w:sz w:val="28"/>
          <w:szCs w:val="28"/>
          <w:lang w:eastAsia="ru-RU"/>
        </w:rPr>
        <w:tab/>
        <w:t>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6A1647" w:rsidRPr="00BA3260" w:rsidRDefault="006A1647" w:rsidP="006A1647">
      <w:pPr>
        <w:widowControl w:val="0"/>
        <w:tabs>
          <w:tab w:val="left" w:pos="1138"/>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w:t>
      </w:r>
      <w:r w:rsidRPr="00BA3260">
        <w:rPr>
          <w:rFonts w:ascii="Times New Roman" w:eastAsia="Times New Roman" w:hAnsi="Times New Roman" w:cs="Times New Roman"/>
          <w:sz w:val="28"/>
          <w:szCs w:val="28"/>
          <w:lang w:eastAsia="ru-RU"/>
        </w:rPr>
        <w:tab/>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6A1647" w:rsidRPr="00BA3260" w:rsidRDefault="006A1647" w:rsidP="006A1647">
      <w:pPr>
        <w:widowControl w:val="0"/>
        <w:numPr>
          <w:ilvl w:val="0"/>
          <w:numId w:val="3"/>
        </w:numPr>
        <w:tabs>
          <w:tab w:val="left" w:pos="1042"/>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Pr="00BA3260">
        <w:rPr>
          <w:rFonts w:ascii="Times New Roman" w:eastAsia="Times New Roman" w:hAnsi="Times New Roman" w:cs="Times New Roman"/>
          <w:iCs/>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6A1647" w:rsidRPr="00BA3260" w:rsidRDefault="006A1647" w:rsidP="006A1647">
      <w:pPr>
        <w:widowControl w:val="0"/>
        <w:numPr>
          <w:ilvl w:val="0"/>
          <w:numId w:val="3"/>
        </w:numPr>
        <w:tabs>
          <w:tab w:val="left" w:pos="1215"/>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Глава </w:t>
      </w:r>
      <w:r w:rsidR="00BA3260" w:rsidRPr="00BA3260">
        <w:rPr>
          <w:rFonts w:ascii="Times New Roman" w:eastAsia="Times New Roman" w:hAnsi="Times New Roman" w:cs="Times New Roman"/>
          <w:iCs/>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 xml:space="preserve">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w:t>
      </w:r>
      <w:r w:rsidRPr="00BA3260">
        <w:rPr>
          <w:rFonts w:ascii="Times New Roman" w:eastAsia="Times New Roman" w:hAnsi="Times New Roman" w:cs="Times New Roman"/>
          <w:sz w:val="28"/>
          <w:szCs w:val="28"/>
          <w:lang w:eastAsia="ru-RU"/>
        </w:rPr>
        <w:lastRenderedPageBreak/>
        <w:t>технической комиссии или об отказе в ее создании.</w:t>
      </w:r>
    </w:p>
    <w:p w:rsidR="006A1647" w:rsidRPr="00BA3260" w:rsidRDefault="006A1647" w:rsidP="006A1647">
      <w:pPr>
        <w:widowControl w:val="0"/>
        <w:numPr>
          <w:ilvl w:val="0"/>
          <w:numId w:val="3"/>
        </w:numPr>
        <w:tabs>
          <w:tab w:val="left" w:pos="1023"/>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6A1647" w:rsidRPr="00BA3260" w:rsidRDefault="006A1647" w:rsidP="006A1647">
      <w:pPr>
        <w:widowControl w:val="0"/>
        <w:numPr>
          <w:ilvl w:val="0"/>
          <w:numId w:val="3"/>
        </w:numPr>
        <w:tabs>
          <w:tab w:val="left" w:pos="1076"/>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6A1647" w:rsidRPr="00BA3260" w:rsidRDefault="006A1647" w:rsidP="006A1647">
      <w:pPr>
        <w:widowControl w:val="0"/>
        <w:numPr>
          <w:ilvl w:val="0"/>
          <w:numId w:val="3"/>
        </w:numPr>
        <w:tabs>
          <w:tab w:val="left" w:pos="1326"/>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При принятии решения о создании технической комиссии должностным лицом готовится проект постановления администрации </w:t>
      </w:r>
      <w:r w:rsidR="00BA3260" w:rsidRPr="00BA3260">
        <w:rPr>
          <w:rFonts w:ascii="Times New Roman" w:eastAsia="Times New Roman" w:hAnsi="Times New Roman" w:cs="Times New Roman"/>
          <w:iCs/>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 xml:space="preserve">и передается </w:t>
      </w:r>
      <w:r w:rsidR="00BA3260" w:rsidRP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 xml:space="preserve">лаве </w:t>
      </w:r>
      <w:r w:rsidR="00BA3260" w:rsidRPr="00BA3260">
        <w:rPr>
          <w:rFonts w:ascii="Times New Roman" w:eastAsia="Times New Roman" w:hAnsi="Times New Roman" w:cs="Times New Roman"/>
          <w:iCs/>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для подписания в день его составления.</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6A1647" w:rsidRPr="00BA3260" w:rsidRDefault="006A1647" w:rsidP="006A1647">
      <w:pPr>
        <w:widowControl w:val="0"/>
        <w:numPr>
          <w:ilvl w:val="0"/>
          <w:numId w:val="3"/>
        </w:numPr>
        <w:tabs>
          <w:tab w:val="left" w:pos="1142"/>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 состав технической комиссии входят:</w:t>
      </w:r>
    </w:p>
    <w:p w:rsidR="006A1647" w:rsidRPr="00BA3260" w:rsidRDefault="006A1647" w:rsidP="006A1647">
      <w:pPr>
        <w:widowControl w:val="0"/>
        <w:tabs>
          <w:tab w:val="left" w:pos="1118"/>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а)</w:t>
      </w:r>
      <w:r w:rsidRPr="00BA3260">
        <w:rPr>
          <w:rFonts w:ascii="Times New Roman" w:eastAsia="Times New Roman" w:hAnsi="Times New Roman" w:cs="Times New Roman"/>
          <w:sz w:val="28"/>
          <w:szCs w:val="28"/>
          <w:lang w:eastAsia="ru-RU"/>
        </w:rPr>
        <w:tab/>
        <w:t>должностные лица (руководитель технической комиссии и его заместитель);</w:t>
      </w:r>
    </w:p>
    <w:p w:rsidR="006A1647" w:rsidRPr="00BA3260" w:rsidRDefault="006A1647" w:rsidP="006A1647">
      <w:pPr>
        <w:widowControl w:val="0"/>
        <w:tabs>
          <w:tab w:val="left" w:pos="1368"/>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б)</w:t>
      </w:r>
      <w:r w:rsidRPr="00BA3260">
        <w:rPr>
          <w:rFonts w:ascii="Times New Roman" w:eastAsia="Times New Roman" w:hAnsi="Times New Roman" w:cs="Times New Roman"/>
          <w:sz w:val="28"/>
          <w:szCs w:val="28"/>
          <w:lang w:eastAsia="ru-RU"/>
        </w:rPr>
        <w:tab/>
        <w:t>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6A1647" w:rsidRPr="00BA3260" w:rsidRDefault="006A1647" w:rsidP="006A1647">
      <w:pPr>
        <w:widowControl w:val="0"/>
        <w:tabs>
          <w:tab w:val="left" w:pos="1123"/>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w:t>
      </w:r>
      <w:r w:rsidRPr="00BA3260">
        <w:rPr>
          <w:rFonts w:ascii="Times New Roman" w:eastAsia="Times New Roman" w:hAnsi="Times New Roman" w:cs="Times New Roman"/>
          <w:sz w:val="28"/>
          <w:szCs w:val="28"/>
          <w:lang w:eastAsia="ru-RU"/>
        </w:rPr>
        <w:tab/>
        <w:t>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6A1647" w:rsidRPr="00BA3260" w:rsidRDefault="006A1647" w:rsidP="006A1647">
      <w:pPr>
        <w:widowControl w:val="0"/>
        <w:tabs>
          <w:tab w:val="left" w:pos="998"/>
        </w:tabs>
        <w:spacing w:after="0" w:line="240" w:lineRule="auto"/>
        <w:ind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ab/>
        <w:t>иные лица, имеющие специальные познания (по согласованию).</w:t>
      </w:r>
    </w:p>
    <w:p w:rsidR="006A1647" w:rsidRPr="00BA3260" w:rsidRDefault="006A1647" w:rsidP="006A1647">
      <w:pPr>
        <w:widowControl w:val="0"/>
        <w:numPr>
          <w:ilvl w:val="0"/>
          <w:numId w:val="3"/>
        </w:numPr>
        <w:tabs>
          <w:tab w:val="left" w:pos="1387"/>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Руководитель технической комиссии проводит заседания, организует работу ее деятельности, осуществляет иные полномочия, в том числе:</w:t>
      </w:r>
    </w:p>
    <w:p w:rsidR="006A1647" w:rsidRPr="00BA3260" w:rsidRDefault="00BA3260" w:rsidP="006A1647">
      <w:pPr>
        <w:widowControl w:val="0"/>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6A1647" w:rsidRPr="00BA3260" w:rsidRDefault="00BA3260" w:rsidP="006A1647">
      <w:pPr>
        <w:widowControl w:val="0"/>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BA3260" w:rsidRPr="00BA3260" w:rsidRDefault="006A1647" w:rsidP="006A1647">
      <w:pPr>
        <w:widowControl w:val="0"/>
        <w:numPr>
          <w:ilvl w:val="0"/>
          <w:numId w:val="3"/>
        </w:numPr>
        <w:tabs>
          <w:tab w:val="left" w:pos="1142"/>
        </w:tabs>
        <w:spacing w:after="0" w:line="240" w:lineRule="auto"/>
        <w:ind w:left="720" w:right="306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Члены технической комиссии:</w:t>
      </w:r>
    </w:p>
    <w:p w:rsidR="00BA3260" w:rsidRPr="00BA3260" w:rsidRDefault="00BA3260" w:rsidP="00BA3260">
      <w:pPr>
        <w:widowControl w:val="0"/>
        <w:tabs>
          <w:tab w:val="left" w:pos="1142"/>
        </w:tabs>
        <w:spacing w:after="0" w:line="240" w:lineRule="auto"/>
        <w:ind w:right="-1" w:firstLine="56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lastRenderedPageBreak/>
        <w:t xml:space="preserve">- </w:t>
      </w:r>
      <w:r w:rsidR="006A1647" w:rsidRPr="00BA3260">
        <w:rPr>
          <w:rFonts w:ascii="Times New Roman" w:eastAsia="Times New Roman" w:hAnsi="Times New Roman" w:cs="Times New Roman"/>
          <w:sz w:val="28"/>
          <w:szCs w:val="28"/>
          <w:lang w:eastAsia="ru-RU"/>
        </w:rPr>
        <w:t>участвуют в заседании технической комиссии;</w:t>
      </w:r>
    </w:p>
    <w:p w:rsidR="006A1647" w:rsidRPr="00BA3260" w:rsidRDefault="00BA3260" w:rsidP="00BA3260">
      <w:pPr>
        <w:widowControl w:val="0"/>
        <w:tabs>
          <w:tab w:val="left" w:pos="1142"/>
        </w:tabs>
        <w:spacing w:after="0" w:line="240" w:lineRule="auto"/>
        <w:ind w:right="-1" w:firstLine="56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высказывают замечания, предложения по вопросам, рассматриваемым на заседании технической комиссии; подписывают акты осмотра;</w:t>
      </w:r>
    </w:p>
    <w:p w:rsidR="006A1647" w:rsidRPr="00BA3260" w:rsidRDefault="00BA3260" w:rsidP="006A1647">
      <w:pPr>
        <w:widowControl w:val="0"/>
        <w:spacing w:after="0" w:line="240" w:lineRule="auto"/>
        <w:ind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исполняют поручения руководителя технической комиссии.</w:t>
      </w:r>
    </w:p>
    <w:p w:rsidR="006A1647" w:rsidRPr="00BA3260" w:rsidRDefault="006A1647" w:rsidP="006A1647">
      <w:pPr>
        <w:widowControl w:val="0"/>
        <w:numPr>
          <w:ilvl w:val="0"/>
          <w:numId w:val="3"/>
        </w:numPr>
        <w:tabs>
          <w:tab w:val="left" w:pos="1171"/>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Заседания технической комиссии считается правомочным, если на нем присутствует не менее двух третей ее членов.</w:t>
      </w:r>
    </w:p>
    <w:p w:rsidR="006A1647" w:rsidRPr="00BA3260" w:rsidRDefault="006A1647" w:rsidP="006A1647">
      <w:pPr>
        <w:widowControl w:val="0"/>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6A1647" w:rsidRPr="00BA3260" w:rsidRDefault="006A1647" w:rsidP="006A1647">
      <w:pPr>
        <w:widowControl w:val="0"/>
        <w:numPr>
          <w:ilvl w:val="0"/>
          <w:numId w:val="3"/>
        </w:numPr>
        <w:tabs>
          <w:tab w:val="left" w:pos="1195"/>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6A1647" w:rsidRPr="00BA3260" w:rsidRDefault="006A1647" w:rsidP="006A1647">
      <w:pPr>
        <w:widowControl w:val="0"/>
        <w:numPr>
          <w:ilvl w:val="0"/>
          <w:numId w:val="3"/>
        </w:numPr>
        <w:tabs>
          <w:tab w:val="left" w:pos="1138"/>
        </w:tabs>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6A1647" w:rsidRPr="00BA3260" w:rsidRDefault="006A1647" w:rsidP="006A1647">
      <w:pPr>
        <w:widowControl w:val="0"/>
        <w:spacing w:after="0" w:line="240" w:lineRule="auto"/>
        <w:ind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6A1647" w:rsidRPr="00BA3260" w:rsidRDefault="006A1647" w:rsidP="006A1647">
      <w:pPr>
        <w:widowControl w:val="0"/>
        <w:numPr>
          <w:ilvl w:val="0"/>
          <w:numId w:val="3"/>
        </w:numPr>
        <w:tabs>
          <w:tab w:val="left" w:pos="1398"/>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6A1647" w:rsidRPr="00BA3260" w:rsidRDefault="006A1647" w:rsidP="006A1647">
      <w:pPr>
        <w:widowControl w:val="0"/>
        <w:numPr>
          <w:ilvl w:val="0"/>
          <w:numId w:val="3"/>
        </w:numPr>
        <w:tabs>
          <w:tab w:val="left" w:pos="1273"/>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 целях установления причин нарушения законодательства о градостроительной деятельности техническая комиссия решает следующие задачи:</w:t>
      </w:r>
    </w:p>
    <w:p w:rsidR="006A1647" w:rsidRPr="00BA3260" w:rsidRDefault="006A1647" w:rsidP="006A1647">
      <w:pPr>
        <w:widowControl w:val="0"/>
        <w:tabs>
          <w:tab w:val="left" w:pos="1470"/>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а)</w:t>
      </w:r>
      <w:r w:rsidRPr="00BA3260">
        <w:rPr>
          <w:rFonts w:ascii="Times New Roman" w:eastAsia="Times New Roman" w:hAnsi="Times New Roman" w:cs="Times New Roman"/>
          <w:sz w:val="28"/>
          <w:szCs w:val="28"/>
          <w:lang w:eastAsia="ru-RU"/>
        </w:rPr>
        <w:tab/>
        <w:t>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6A1647" w:rsidRPr="00BA3260" w:rsidRDefault="006A1647" w:rsidP="006A1647">
      <w:pPr>
        <w:widowControl w:val="0"/>
        <w:tabs>
          <w:tab w:val="left" w:pos="1028"/>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б)</w:t>
      </w:r>
      <w:r w:rsidRPr="00BA3260">
        <w:rPr>
          <w:rFonts w:ascii="Times New Roman" w:eastAsia="Times New Roman" w:hAnsi="Times New Roman" w:cs="Times New Roman"/>
          <w:sz w:val="28"/>
          <w:szCs w:val="28"/>
          <w:lang w:eastAsia="ru-RU"/>
        </w:rPr>
        <w:tab/>
        <w:t>устанавливает характер причиненного вреда и определяет его размер;</w:t>
      </w:r>
    </w:p>
    <w:p w:rsidR="006A1647" w:rsidRPr="00BA3260" w:rsidRDefault="006A1647" w:rsidP="006A1647">
      <w:pPr>
        <w:widowControl w:val="0"/>
        <w:tabs>
          <w:tab w:val="left" w:pos="1124"/>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w:t>
      </w:r>
      <w:r w:rsidRPr="00BA3260">
        <w:rPr>
          <w:rFonts w:ascii="Times New Roman" w:eastAsia="Times New Roman" w:hAnsi="Times New Roman" w:cs="Times New Roman"/>
          <w:sz w:val="28"/>
          <w:szCs w:val="28"/>
          <w:lang w:eastAsia="ru-RU"/>
        </w:rPr>
        <w:tab/>
        <w:t xml:space="preserve">устанавливает причинно-следственную связь между нарушением </w:t>
      </w:r>
      <w:r w:rsidRPr="00BA3260">
        <w:rPr>
          <w:rFonts w:ascii="Times New Roman" w:eastAsia="Times New Roman" w:hAnsi="Times New Roman" w:cs="Times New Roman"/>
          <w:sz w:val="28"/>
          <w:szCs w:val="28"/>
          <w:lang w:eastAsia="ru-RU"/>
        </w:rPr>
        <w:lastRenderedPageBreak/>
        <w:t>законодательства о градостроительной деятельности и возникновением вреда, а также обстоятельства, указывающие на виновность лиц;</w:t>
      </w:r>
    </w:p>
    <w:p w:rsidR="006A1647" w:rsidRPr="00BA3260" w:rsidRDefault="006A1647" w:rsidP="006A1647">
      <w:pPr>
        <w:widowControl w:val="0"/>
        <w:tabs>
          <w:tab w:val="left" w:pos="1076"/>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ab/>
        <w:t>определяет необходимые меры по восстановлению благоприятных условий жизнедеятельности человека.</w:t>
      </w:r>
    </w:p>
    <w:p w:rsidR="006A1647" w:rsidRPr="00BA3260" w:rsidRDefault="006A1647" w:rsidP="006A1647">
      <w:pPr>
        <w:widowControl w:val="0"/>
        <w:numPr>
          <w:ilvl w:val="0"/>
          <w:numId w:val="3"/>
        </w:numPr>
        <w:tabs>
          <w:tab w:val="left" w:pos="1215"/>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Для решения задач, указанных в пункте 18 настоящего Порядка, техническая комиссия имеет право проводить следующие мероприятия:</w:t>
      </w:r>
    </w:p>
    <w:p w:rsidR="006A1647" w:rsidRPr="00BA3260" w:rsidRDefault="006A1647" w:rsidP="006A1647">
      <w:pPr>
        <w:widowControl w:val="0"/>
        <w:tabs>
          <w:tab w:val="left" w:pos="1038"/>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а)</w:t>
      </w:r>
      <w:r w:rsidRPr="00BA3260">
        <w:rPr>
          <w:rFonts w:ascii="Times New Roman" w:eastAsia="Times New Roman" w:hAnsi="Times New Roman" w:cs="Times New Roman"/>
          <w:sz w:val="28"/>
          <w:szCs w:val="28"/>
          <w:lang w:eastAsia="ru-RU"/>
        </w:rPr>
        <w:tab/>
        <w:t>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6A1647" w:rsidRPr="00BA3260" w:rsidRDefault="006A1647" w:rsidP="006A1647">
      <w:pPr>
        <w:widowControl w:val="0"/>
        <w:tabs>
          <w:tab w:val="left" w:pos="1220"/>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б)</w:t>
      </w:r>
      <w:r w:rsidRPr="00BA3260">
        <w:rPr>
          <w:rFonts w:ascii="Times New Roman" w:eastAsia="Times New Roman" w:hAnsi="Times New Roman" w:cs="Times New Roman"/>
          <w:sz w:val="28"/>
          <w:szCs w:val="28"/>
          <w:lang w:eastAsia="ru-RU"/>
        </w:rPr>
        <w:tab/>
        <w:t>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6A1647" w:rsidRPr="00BA3260" w:rsidRDefault="006A1647" w:rsidP="006A1647">
      <w:pPr>
        <w:widowControl w:val="0"/>
        <w:tabs>
          <w:tab w:val="left" w:pos="1153"/>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w:t>
      </w:r>
      <w:r w:rsidRPr="00BA3260">
        <w:rPr>
          <w:rFonts w:ascii="Times New Roman" w:eastAsia="Times New Roman" w:hAnsi="Times New Roman" w:cs="Times New Roman"/>
          <w:sz w:val="28"/>
          <w:szCs w:val="28"/>
          <w:lang w:eastAsia="ru-RU"/>
        </w:rPr>
        <w:tab/>
        <w:t>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6A1647" w:rsidRPr="00BA3260" w:rsidRDefault="006A1647" w:rsidP="006A1647">
      <w:pPr>
        <w:widowControl w:val="0"/>
        <w:tabs>
          <w:tab w:val="left" w:pos="1206"/>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ab/>
        <w:t>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6A1647" w:rsidRPr="00BA3260" w:rsidRDefault="006A1647" w:rsidP="006A1647">
      <w:pPr>
        <w:widowControl w:val="0"/>
        <w:numPr>
          <w:ilvl w:val="0"/>
          <w:numId w:val="3"/>
        </w:numPr>
        <w:tabs>
          <w:tab w:val="left" w:pos="1431"/>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Техническая комиссия формирует комплект документов, включающий в себя:</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 xml:space="preserve">копии проектов организации строительства, проектов организации работ </w:t>
      </w:r>
      <w:r w:rsidR="006A1647" w:rsidRPr="00BA3260">
        <w:rPr>
          <w:rFonts w:ascii="Times New Roman" w:eastAsia="Times New Roman" w:hAnsi="Times New Roman" w:cs="Times New Roman"/>
          <w:sz w:val="28"/>
          <w:szCs w:val="28"/>
          <w:lang w:eastAsia="ru-RU"/>
        </w:rPr>
        <w:lastRenderedPageBreak/>
        <w:t>по сносу или демонтажу объектов капитального строительства, организационно-технологической документации;</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копии общего и специальных журналов, исполнительной документации; справки о размере причиненного вреда и оценке экономического ущерба;</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справки, письменные объяснения;</w:t>
      </w:r>
    </w:p>
    <w:p w:rsid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 xml:space="preserve">иные материалы в зависимости от характера нарушений законодательства о градостроительной деятельности и причиненного вреда; </w:t>
      </w:r>
    </w:p>
    <w:p w:rsidR="006A1647" w:rsidRPr="00BA3260" w:rsidRDefault="00BA3260"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47" w:rsidRPr="00BA3260">
        <w:rPr>
          <w:rFonts w:ascii="Times New Roman" w:eastAsia="Times New Roman" w:hAnsi="Times New Roman" w:cs="Times New Roman"/>
          <w:sz w:val="28"/>
          <w:szCs w:val="28"/>
          <w:lang w:eastAsia="ru-RU"/>
        </w:rPr>
        <w:t>заключение технической комиссии.</w:t>
      </w:r>
    </w:p>
    <w:p w:rsidR="006A1647" w:rsidRPr="00BA3260" w:rsidRDefault="006A1647" w:rsidP="006A1647">
      <w:pPr>
        <w:widowControl w:val="0"/>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Комплект документов, оформленных по результатам работы технической комиссии, должен быть прошит и пронумерован.</w:t>
      </w:r>
    </w:p>
    <w:p w:rsidR="006A1647" w:rsidRPr="00BA3260" w:rsidRDefault="006A1647" w:rsidP="006A1647">
      <w:pPr>
        <w:widowControl w:val="0"/>
        <w:numPr>
          <w:ilvl w:val="0"/>
          <w:numId w:val="3"/>
        </w:numPr>
        <w:tabs>
          <w:tab w:val="left" w:pos="1321"/>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22. Заключение технической комиссии подлежит утверждению </w:t>
      </w:r>
      <w:r w:rsid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 xml:space="preserve">лавой </w:t>
      </w:r>
      <w:r w:rsidR="00BA3260">
        <w:rPr>
          <w:rFonts w:ascii="Times New Roman" w:eastAsia="Times New Roman" w:hAnsi="Times New Roman" w:cs="Times New Roman"/>
          <w:iCs/>
          <w:color w:val="000000"/>
          <w:sz w:val="28"/>
          <w:szCs w:val="28"/>
          <w:lang w:eastAsia="ru-RU"/>
        </w:rPr>
        <w:t>Петровского сельского поселения</w:t>
      </w:r>
      <w:r w:rsidRPr="00BA3260">
        <w:rPr>
          <w:rFonts w:ascii="Times New Roman" w:eastAsia="Times New Roman" w:hAnsi="Times New Roman" w:cs="Times New Roman"/>
          <w:sz w:val="28"/>
          <w:szCs w:val="28"/>
          <w:lang w:eastAsia="ru-RU"/>
        </w:rPr>
        <w:t>, который может принять решение о возвращении представленных материалов для проведения дополнительной проверки.</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Одновременно с утверждением заключения технической комиссии </w:t>
      </w:r>
      <w:r w:rsid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 xml:space="preserve">лава </w:t>
      </w:r>
      <w:r w:rsidR="00BA3260">
        <w:rPr>
          <w:rFonts w:ascii="Times New Roman" w:eastAsia="Times New Roman" w:hAnsi="Times New Roman" w:cs="Times New Roman"/>
          <w:iCs/>
          <w:color w:val="000000"/>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принимает решение о завершении работы технической комиссии в форме постановления.</w:t>
      </w:r>
    </w:p>
    <w:p w:rsidR="006A1647" w:rsidRPr="00BA3260" w:rsidRDefault="006A1647" w:rsidP="006A1647">
      <w:pPr>
        <w:widowControl w:val="0"/>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w:t>
      </w:r>
      <w:r w:rsidR="00BA3260">
        <w:rPr>
          <w:rFonts w:ascii="Times New Roman" w:eastAsia="Times New Roman" w:hAnsi="Times New Roman" w:cs="Times New Roman"/>
          <w:sz w:val="28"/>
          <w:szCs w:val="28"/>
          <w:lang w:eastAsia="ru-RU"/>
        </w:rPr>
        <w:t>Г</w:t>
      </w:r>
      <w:r w:rsidRPr="00BA3260">
        <w:rPr>
          <w:rFonts w:ascii="Times New Roman" w:eastAsia="Times New Roman" w:hAnsi="Times New Roman" w:cs="Times New Roman"/>
          <w:sz w:val="28"/>
          <w:szCs w:val="28"/>
          <w:lang w:eastAsia="ru-RU"/>
        </w:rPr>
        <w:t xml:space="preserve">лава </w:t>
      </w:r>
      <w:r w:rsidR="00BA3260">
        <w:rPr>
          <w:rFonts w:ascii="Times New Roman" w:eastAsia="Times New Roman" w:hAnsi="Times New Roman" w:cs="Times New Roman"/>
          <w:iCs/>
          <w:color w:val="000000"/>
          <w:sz w:val="28"/>
          <w:szCs w:val="28"/>
          <w:lang w:eastAsia="ru-RU"/>
        </w:rPr>
        <w:t xml:space="preserve">Петровского сельского поселения </w:t>
      </w:r>
      <w:r w:rsidRPr="00BA3260">
        <w:rPr>
          <w:rFonts w:ascii="Times New Roman" w:eastAsia="Times New Roman" w:hAnsi="Times New Roman" w:cs="Times New Roman"/>
          <w:sz w:val="28"/>
          <w:szCs w:val="28"/>
          <w:lang w:eastAsia="ru-RU"/>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6A1647" w:rsidRPr="00BA3260" w:rsidRDefault="006A1647" w:rsidP="006A1647">
      <w:pPr>
        <w:widowControl w:val="0"/>
        <w:numPr>
          <w:ilvl w:val="0"/>
          <w:numId w:val="4"/>
        </w:numPr>
        <w:tabs>
          <w:tab w:val="left" w:pos="1297"/>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 xml:space="preserve">Утвержденное заключение технической комиссии размещается должностным лицом на официальном сайте </w:t>
      </w:r>
      <w:r w:rsidR="00BA3260">
        <w:rPr>
          <w:rFonts w:ascii="Times New Roman" w:eastAsia="Times New Roman" w:hAnsi="Times New Roman" w:cs="Times New Roman"/>
          <w:iCs/>
          <w:color w:val="000000"/>
          <w:sz w:val="28"/>
          <w:szCs w:val="28"/>
          <w:lang w:eastAsia="ru-RU"/>
        </w:rPr>
        <w:t>Петровского сельского поселения Омского муниципального района Омской области</w:t>
      </w:r>
      <w:r w:rsidRPr="00BA3260">
        <w:rPr>
          <w:rFonts w:ascii="Times New Roman" w:eastAsia="Times New Roman" w:hAnsi="Times New Roman" w:cs="Times New Roman"/>
          <w:sz w:val="28"/>
          <w:szCs w:val="28"/>
          <w:lang w:eastAsia="ru-RU"/>
        </w:rPr>
        <w:t xml:space="preserve"> в информационно</w:t>
      </w:r>
      <w:r w:rsidRPr="00BA3260">
        <w:rPr>
          <w:rFonts w:ascii="Times New Roman" w:eastAsia="Times New Roman" w:hAnsi="Times New Roman" w:cs="Times New Roman"/>
          <w:sz w:val="28"/>
          <w:szCs w:val="28"/>
          <w:lang w:eastAsia="ru-RU"/>
        </w:rPr>
        <w:softHyphen/>
        <w:t>телекоммуникационной сети «Интернет» в течение десяти календарных дней с даты его утверждения.</w:t>
      </w:r>
    </w:p>
    <w:p w:rsidR="006A1647" w:rsidRPr="00BA3260" w:rsidRDefault="006A1647" w:rsidP="006A1647">
      <w:pPr>
        <w:widowControl w:val="0"/>
        <w:numPr>
          <w:ilvl w:val="0"/>
          <w:numId w:val="4"/>
        </w:numPr>
        <w:tabs>
          <w:tab w:val="left" w:pos="1162"/>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Копия заключения технической комиссии в десятидневный срок со дня его утверждения направляется (вручается):</w:t>
      </w:r>
    </w:p>
    <w:p w:rsidR="006A1647" w:rsidRPr="00BA3260" w:rsidRDefault="006A1647" w:rsidP="006A1647">
      <w:pPr>
        <w:widowControl w:val="0"/>
        <w:tabs>
          <w:tab w:val="left" w:pos="1028"/>
        </w:tabs>
        <w:spacing w:after="0" w:line="240" w:lineRule="auto"/>
        <w:ind w:lef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lastRenderedPageBreak/>
        <w:t>а)</w:t>
      </w:r>
      <w:r w:rsidRPr="00BA3260">
        <w:rPr>
          <w:rFonts w:ascii="Times New Roman" w:eastAsia="Times New Roman" w:hAnsi="Times New Roman" w:cs="Times New Roman"/>
          <w:sz w:val="28"/>
          <w:szCs w:val="28"/>
          <w:lang w:eastAsia="ru-RU"/>
        </w:rPr>
        <w:tab/>
        <w:t>физическому и (или) юридическому лицу, которому причинен вред;</w:t>
      </w:r>
    </w:p>
    <w:p w:rsidR="006A1647" w:rsidRPr="00BA3260" w:rsidRDefault="006A1647" w:rsidP="006A1647">
      <w:pPr>
        <w:widowControl w:val="0"/>
        <w:tabs>
          <w:tab w:val="left" w:pos="1234"/>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б)</w:t>
      </w:r>
      <w:r w:rsidRPr="00BA3260">
        <w:rPr>
          <w:rFonts w:ascii="Times New Roman" w:eastAsia="Times New Roman" w:hAnsi="Times New Roman" w:cs="Times New Roman"/>
          <w:sz w:val="28"/>
          <w:szCs w:val="28"/>
          <w:lang w:eastAsia="ru-RU"/>
        </w:rPr>
        <w:tab/>
        <w:t>заинтересованным лицам, которые участвовали в заседании технической комиссии;</w:t>
      </w:r>
    </w:p>
    <w:p w:rsidR="006A1647" w:rsidRPr="00BA3260" w:rsidRDefault="006A1647" w:rsidP="006A1647">
      <w:pPr>
        <w:widowControl w:val="0"/>
        <w:tabs>
          <w:tab w:val="left" w:pos="1105"/>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в)</w:t>
      </w:r>
      <w:r w:rsidRPr="00BA3260">
        <w:rPr>
          <w:rFonts w:ascii="Times New Roman" w:eastAsia="Times New Roman" w:hAnsi="Times New Roman" w:cs="Times New Roman"/>
          <w:sz w:val="28"/>
          <w:szCs w:val="28"/>
          <w:lang w:eastAsia="ru-RU"/>
        </w:rPr>
        <w:tab/>
        <w:t>представителям граждан и их объединений - по их письменным запросам.</w:t>
      </w:r>
    </w:p>
    <w:p w:rsidR="006A1647" w:rsidRPr="00BA3260" w:rsidRDefault="006A1647" w:rsidP="006A1647">
      <w:pPr>
        <w:widowControl w:val="0"/>
        <w:numPr>
          <w:ilvl w:val="0"/>
          <w:numId w:val="4"/>
        </w:numPr>
        <w:tabs>
          <w:tab w:val="left" w:pos="1268"/>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6A1647" w:rsidRPr="00BA3260" w:rsidRDefault="006A1647" w:rsidP="006A1647">
      <w:pPr>
        <w:widowControl w:val="0"/>
        <w:numPr>
          <w:ilvl w:val="0"/>
          <w:numId w:val="4"/>
        </w:numPr>
        <w:tabs>
          <w:tab w:val="left" w:pos="1359"/>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6A1647" w:rsidRPr="00BA3260" w:rsidRDefault="006A1647" w:rsidP="006A1647">
      <w:pPr>
        <w:widowControl w:val="0"/>
        <w:numPr>
          <w:ilvl w:val="0"/>
          <w:numId w:val="4"/>
        </w:numPr>
        <w:tabs>
          <w:tab w:val="left" w:pos="1158"/>
        </w:tabs>
        <w:spacing w:after="0" w:line="240" w:lineRule="auto"/>
        <w:ind w:left="20" w:right="20" w:firstLine="547"/>
        <w:jc w:val="both"/>
        <w:rPr>
          <w:rFonts w:ascii="Times New Roman" w:eastAsia="Times New Roman" w:hAnsi="Times New Roman" w:cs="Times New Roman"/>
          <w:sz w:val="28"/>
          <w:szCs w:val="28"/>
          <w:lang w:eastAsia="ru-RU"/>
        </w:rPr>
      </w:pPr>
      <w:r w:rsidRPr="00BA3260">
        <w:rPr>
          <w:rFonts w:ascii="Times New Roman" w:eastAsia="Times New Roman" w:hAnsi="Times New Roman" w:cs="Times New Roman"/>
          <w:sz w:val="28"/>
          <w:szCs w:val="28"/>
          <w:lang w:eastAsia="ru-RU"/>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6A1647" w:rsidRPr="00BA3260" w:rsidRDefault="006A1647" w:rsidP="006A1647">
      <w:pPr>
        <w:widowControl w:val="0"/>
        <w:tabs>
          <w:tab w:val="left" w:pos="1442"/>
        </w:tabs>
        <w:spacing w:after="0" w:line="240" w:lineRule="auto"/>
        <w:ind w:firstLine="547"/>
        <w:jc w:val="both"/>
        <w:rPr>
          <w:rFonts w:ascii="Times New Roman" w:eastAsia="Times New Roman" w:hAnsi="Times New Roman" w:cs="Times New Roman"/>
          <w:sz w:val="28"/>
          <w:szCs w:val="28"/>
          <w:lang w:eastAsia="ru-RU"/>
        </w:rPr>
      </w:pPr>
      <w:bookmarkStart w:id="0" w:name="_GoBack"/>
      <w:bookmarkEnd w:id="0"/>
    </w:p>
    <w:p w:rsidR="006A1647" w:rsidRPr="00BA3260" w:rsidRDefault="006A1647" w:rsidP="006A1647">
      <w:pPr>
        <w:spacing w:after="0" w:line="240" w:lineRule="auto"/>
        <w:ind w:firstLine="547"/>
        <w:jc w:val="both"/>
        <w:rPr>
          <w:rFonts w:ascii="Times New Roman" w:hAnsi="Times New Roman" w:cs="Times New Roman"/>
          <w:sz w:val="28"/>
          <w:szCs w:val="28"/>
        </w:rPr>
      </w:pPr>
    </w:p>
    <w:p w:rsidR="000A0342" w:rsidRDefault="000A0342"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p w:rsidR="00BA3260" w:rsidRDefault="00BA3260" w:rsidP="002E5743">
      <w:pPr>
        <w:shd w:val="clear" w:color="auto" w:fill="FFFFFF"/>
        <w:spacing w:after="0"/>
        <w:jc w:val="cente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379"/>
      </w:tblGrid>
      <w:tr w:rsidR="00BA3260" w:rsidRPr="00BA3260" w:rsidTr="00BA3260">
        <w:tc>
          <w:tcPr>
            <w:tcW w:w="3794" w:type="dxa"/>
          </w:tcPr>
          <w:p w:rsidR="00BA3260" w:rsidRDefault="00BA3260" w:rsidP="00B53533">
            <w:pPr>
              <w:jc w:val="both"/>
              <w:rPr>
                <w:rFonts w:ascii="Times New Roman" w:hAnsi="Times New Roman"/>
                <w:sz w:val="28"/>
                <w:szCs w:val="28"/>
              </w:rPr>
            </w:pPr>
          </w:p>
        </w:tc>
        <w:tc>
          <w:tcPr>
            <w:tcW w:w="6379" w:type="dxa"/>
          </w:tcPr>
          <w:p w:rsidR="00BA3260" w:rsidRPr="00BA3260" w:rsidRDefault="00BA3260" w:rsidP="00BA3260">
            <w:pPr>
              <w:ind w:left="98"/>
              <w:jc w:val="both"/>
              <w:rPr>
                <w:rFonts w:ascii="Times New Roman" w:hAnsi="Times New Roman"/>
              </w:rPr>
            </w:pPr>
            <w:r w:rsidRPr="00BA3260">
              <w:rPr>
                <w:rFonts w:ascii="Times New Roman" w:hAnsi="Times New Roman"/>
              </w:rPr>
              <w:t xml:space="preserve">Приложение </w:t>
            </w:r>
            <w:r>
              <w:rPr>
                <w:rFonts w:ascii="Times New Roman" w:hAnsi="Times New Roman"/>
              </w:rPr>
              <w:t>№ 1</w:t>
            </w:r>
          </w:p>
          <w:p w:rsidR="00BA3260" w:rsidRPr="00BA3260" w:rsidRDefault="00BA3260" w:rsidP="00BA3260">
            <w:pPr>
              <w:ind w:left="98"/>
              <w:jc w:val="both"/>
              <w:rPr>
                <w:rFonts w:ascii="Times New Roman" w:hAnsi="Times New Roman"/>
              </w:rPr>
            </w:pPr>
            <w:r w:rsidRPr="00BA3260">
              <w:rPr>
                <w:rFonts w:ascii="Times New Roman" w:hAnsi="Times New Roman"/>
              </w:rPr>
              <w:t xml:space="preserve">к Порядку </w:t>
            </w:r>
            <w:r w:rsidRPr="00BA3260">
              <w:rPr>
                <w:rFonts w:ascii="Times New Roman" w:eastAsia="Courier New" w:hAnsi="Times New Roman"/>
                <w:lang w:eastAsia="ru-RU"/>
              </w:rPr>
              <w:t xml:space="preserve">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 е указанных в частях 2 и 3 статьи 62 </w:t>
            </w:r>
            <w:r w:rsidRPr="00BA3260">
              <w:rPr>
                <w:rFonts w:ascii="Times New Roman" w:hAnsi="Times New Roman"/>
                <w:lang w:eastAsia="ru-RU"/>
              </w:rPr>
              <w:t>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tc>
      </w:tr>
    </w:tbl>
    <w:p w:rsidR="00BA3260" w:rsidRDefault="00BA3260" w:rsidP="002E5743">
      <w:pPr>
        <w:shd w:val="clear" w:color="auto" w:fill="FFFFFF"/>
        <w:spacing w:after="0"/>
        <w:jc w:val="center"/>
      </w:pPr>
    </w:p>
    <w:p w:rsidR="00BA3260" w:rsidRPr="00BA3260" w:rsidRDefault="00BA3260" w:rsidP="00BA3260">
      <w:pPr>
        <w:shd w:val="clear" w:color="auto" w:fill="FFFFFF"/>
        <w:spacing w:after="0"/>
        <w:jc w:val="center"/>
        <w:rPr>
          <w:rFonts w:ascii="Times New Roman" w:hAnsi="Times New Roman" w:cs="Times New Roman"/>
        </w:rPr>
      </w:pPr>
      <w:r w:rsidRPr="00BA3260">
        <w:rPr>
          <w:rFonts w:ascii="Times New Roman" w:hAnsi="Times New Roman" w:cs="Times New Roman"/>
        </w:rPr>
        <w:t>АКТ ОСМОТРА</w:t>
      </w:r>
    </w:p>
    <w:p w:rsidR="00BA3260" w:rsidRPr="00BA3260" w:rsidRDefault="00BA3260" w:rsidP="00BA3260">
      <w:pPr>
        <w:shd w:val="clear" w:color="auto" w:fill="FFFFFF"/>
        <w:spacing w:after="0"/>
        <w:jc w:val="center"/>
        <w:rPr>
          <w:rFonts w:ascii="Times New Roman" w:hAnsi="Times New Roman" w:cs="Times New Roman"/>
        </w:rPr>
      </w:pPr>
      <w:r w:rsidRPr="00BA3260">
        <w:rPr>
          <w:rFonts w:ascii="Times New Roman" w:hAnsi="Times New Roman" w:cs="Times New Roman"/>
        </w:rPr>
        <w:t>объекта капитального строительства</w:t>
      </w: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______________________________________________________________</w:t>
      </w:r>
      <w:r>
        <w:rPr>
          <w:rFonts w:ascii="Times New Roman" w:hAnsi="Times New Roman" w:cs="Times New Roman"/>
        </w:rPr>
        <w:t>________________________</w:t>
      </w:r>
    </w:p>
    <w:p w:rsidR="00BA3260" w:rsidRPr="00BA3260" w:rsidRDefault="00BA3260" w:rsidP="00BA3260">
      <w:pPr>
        <w:shd w:val="clear" w:color="auto" w:fill="FFFFFF"/>
        <w:spacing w:after="0"/>
        <w:jc w:val="center"/>
        <w:rPr>
          <w:rFonts w:ascii="Times New Roman" w:hAnsi="Times New Roman" w:cs="Times New Roman"/>
          <w:sz w:val="20"/>
          <w:szCs w:val="20"/>
        </w:rPr>
      </w:pPr>
      <w:r w:rsidRPr="00BA3260">
        <w:rPr>
          <w:rFonts w:ascii="Times New Roman" w:hAnsi="Times New Roman" w:cs="Times New Roman"/>
          <w:sz w:val="20"/>
          <w:szCs w:val="20"/>
        </w:rPr>
        <w:t>(указать наименование и почтовый или строительный адрес объекта</w:t>
      </w:r>
    </w:p>
    <w:p w:rsidR="00BA3260" w:rsidRPr="00BA3260" w:rsidRDefault="00BA3260" w:rsidP="00BA3260">
      <w:pPr>
        <w:shd w:val="clear" w:color="auto" w:fill="FFFFFF"/>
        <w:spacing w:after="0"/>
        <w:jc w:val="center"/>
        <w:rPr>
          <w:rFonts w:ascii="Times New Roman" w:hAnsi="Times New Roman" w:cs="Times New Roman"/>
          <w:sz w:val="20"/>
          <w:szCs w:val="20"/>
        </w:rPr>
      </w:pPr>
      <w:r w:rsidRPr="00BA3260">
        <w:rPr>
          <w:rFonts w:ascii="Times New Roman" w:hAnsi="Times New Roman" w:cs="Times New Roman"/>
          <w:sz w:val="20"/>
          <w:szCs w:val="20"/>
        </w:rPr>
        <w:t>капитального строительства)</w:t>
      </w:r>
    </w:p>
    <w:p w:rsidR="00BA3260" w:rsidRDefault="00BA3260" w:rsidP="00BA3260">
      <w:pPr>
        <w:shd w:val="clear" w:color="auto" w:fill="FFFFFF"/>
        <w:spacing w:after="0"/>
        <w:jc w:val="both"/>
        <w:rPr>
          <w:rFonts w:ascii="Times New Roman" w:hAnsi="Times New Roman" w:cs="Times New Roman"/>
        </w:rPr>
      </w:pP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 xml:space="preserve">«__» __________ 20__ г. </w:t>
      </w:r>
      <w:r>
        <w:rPr>
          <w:rFonts w:ascii="Times New Roman" w:hAnsi="Times New Roman" w:cs="Times New Roman"/>
        </w:rPr>
        <w:t xml:space="preserve">                                                                                          </w:t>
      </w:r>
      <w:r w:rsidRPr="00BA3260">
        <w:rPr>
          <w:rFonts w:ascii="Times New Roman" w:hAnsi="Times New Roman" w:cs="Times New Roman"/>
        </w:rPr>
        <w:t>№ _____________</w:t>
      </w:r>
    </w:p>
    <w:p w:rsidR="00BA3260" w:rsidRDefault="00BA3260" w:rsidP="00BA3260">
      <w:pPr>
        <w:shd w:val="clear" w:color="auto" w:fill="FFFFFF"/>
        <w:spacing w:after="0"/>
        <w:jc w:val="both"/>
        <w:rPr>
          <w:rFonts w:ascii="Times New Roman" w:hAnsi="Times New Roman" w:cs="Times New Roman"/>
        </w:rPr>
      </w:pP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______________________________</w:t>
      </w:r>
    </w:p>
    <w:p w:rsidR="00BA3260" w:rsidRPr="00BA3260" w:rsidRDefault="00BA3260" w:rsidP="00BA3260">
      <w:pPr>
        <w:shd w:val="clear" w:color="auto" w:fill="FFFFFF"/>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BA3260">
        <w:rPr>
          <w:rFonts w:ascii="Times New Roman" w:hAnsi="Times New Roman" w:cs="Times New Roman"/>
          <w:sz w:val="20"/>
          <w:szCs w:val="20"/>
        </w:rPr>
        <w:t>(место составления)</w:t>
      </w:r>
    </w:p>
    <w:p w:rsidR="00BA3260" w:rsidRDefault="00BA3260" w:rsidP="00BA3260">
      <w:pPr>
        <w:shd w:val="clear" w:color="auto" w:fill="FFFFFF"/>
        <w:spacing w:after="0"/>
        <w:jc w:val="both"/>
        <w:rPr>
          <w:rFonts w:ascii="Times New Roman" w:hAnsi="Times New Roman" w:cs="Times New Roman"/>
        </w:rPr>
      </w:pPr>
    </w:p>
    <w:p w:rsidR="00BA3260" w:rsidRPr="00BA3260" w:rsidRDefault="00BA3260" w:rsidP="00BA3260">
      <w:pPr>
        <w:shd w:val="clear" w:color="auto" w:fill="FFFFFF"/>
        <w:spacing w:after="0"/>
        <w:ind w:firstLine="567"/>
        <w:jc w:val="both"/>
        <w:rPr>
          <w:rFonts w:ascii="Times New Roman" w:hAnsi="Times New Roman" w:cs="Times New Roman"/>
        </w:rPr>
      </w:pPr>
      <w:r w:rsidRPr="00BA3260">
        <w:rPr>
          <w:rFonts w:ascii="Times New Roman" w:hAnsi="Times New Roman" w:cs="Times New Roman"/>
        </w:rPr>
        <w:t>Мною (нами),________________________________________________</w:t>
      </w:r>
      <w:r w:rsidR="00A7715D">
        <w:rPr>
          <w:rFonts w:ascii="Times New Roman" w:hAnsi="Times New Roman" w:cs="Times New Roman"/>
        </w:rPr>
        <w:t>___________________</w:t>
      </w:r>
    </w:p>
    <w:p w:rsidR="00BA3260" w:rsidRPr="00A7715D" w:rsidRDefault="00A7715D" w:rsidP="00BA3260">
      <w:pPr>
        <w:shd w:val="clear" w:color="auto" w:fill="FFFFFF"/>
        <w:spacing w:after="0"/>
        <w:ind w:firstLine="567"/>
        <w:jc w:val="both"/>
        <w:rPr>
          <w:rFonts w:ascii="Times New Roman" w:hAnsi="Times New Roman" w:cs="Times New Roman"/>
          <w:sz w:val="20"/>
          <w:szCs w:val="20"/>
        </w:rPr>
      </w:pPr>
      <w:r>
        <w:rPr>
          <w:rFonts w:ascii="Times New Roman" w:hAnsi="Times New Roman" w:cs="Times New Roman"/>
        </w:rPr>
        <w:t xml:space="preserve">                                                                                  </w:t>
      </w:r>
      <w:r w:rsidR="00BA3260" w:rsidRPr="00A7715D">
        <w:rPr>
          <w:rFonts w:ascii="Times New Roman" w:hAnsi="Times New Roman" w:cs="Times New Roman"/>
          <w:sz w:val="20"/>
          <w:szCs w:val="20"/>
        </w:rPr>
        <w:t>ФИО, должность</w:t>
      </w:r>
    </w:p>
    <w:p w:rsidR="00A7715D" w:rsidRDefault="00A7715D" w:rsidP="00BA3260">
      <w:pPr>
        <w:shd w:val="clear" w:color="auto" w:fill="FFFFFF"/>
        <w:spacing w:after="0"/>
        <w:ind w:firstLine="567"/>
        <w:jc w:val="both"/>
        <w:rPr>
          <w:rFonts w:ascii="Times New Roman" w:hAnsi="Times New Roman" w:cs="Times New Roman"/>
        </w:rPr>
      </w:pPr>
    </w:p>
    <w:p w:rsidR="00BA3260" w:rsidRDefault="00BA3260" w:rsidP="00BA3260">
      <w:pPr>
        <w:shd w:val="clear" w:color="auto" w:fill="FFFFFF"/>
        <w:spacing w:after="0"/>
        <w:ind w:firstLine="567"/>
        <w:jc w:val="both"/>
        <w:rPr>
          <w:rFonts w:ascii="Times New Roman" w:hAnsi="Times New Roman" w:cs="Times New Roman"/>
        </w:rPr>
      </w:pPr>
      <w:r w:rsidRPr="00BA3260">
        <w:rPr>
          <w:rFonts w:ascii="Times New Roman" w:hAnsi="Times New Roman" w:cs="Times New Roman"/>
        </w:rPr>
        <w:t>В период с «__» ч «__» мин «__» _______ 20__ г. по «__» ч «__» мин</w:t>
      </w:r>
      <w:r w:rsidR="00A7715D">
        <w:rPr>
          <w:rFonts w:ascii="Times New Roman" w:hAnsi="Times New Roman" w:cs="Times New Roman"/>
        </w:rPr>
        <w:t xml:space="preserve"> </w:t>
      </w:r>
      <w:r w:rsidRPr="00BA3260">
        <w:rPr>
          <w:rFonts w:ascii="Times New Roman" w:hAnsi="Times New Roman" w:cs="Times New Roman"/>
        </w:rPr>
        <w:t>«__» ________ 20__ г. проведен осмотр объекта капитального</w:t>
      </w:r>
      <w:r w:rsidR="00A7715D">
        <w:rPr>
          <w:rFonts w:ascii="Times New Roman" w:hAnsi="Times New Roman" w:cs="Times New Roman"/>
        </w:rPr>
        <w:t xml:space="preserve"> </w:t>
      </w:r>
      <w:r w:rsidRPr="00BA3260">
        <w:rPr>
          <w:rFonts w:ascii="Times New Roman" w:hAnsi="Times New Roman" w:cs="Times New Roman"/>
        </w:rPr>
        <w:t>строительства по адресу:_____________</w:t>
      </w:r>
      <w:r w:rsidR="00A7715D">
        <w:rPr>
          <w:rFonts w:ascii="Times New Roman" w:hAnsi="Times New Roman" w:cs="Times New Roman"/>
        </w:rPr>
        <w:t>___________________</w:t>
      </w:r>
    </w:p>
    <w:p w:rsidR="00A7715D" w:rsidRPr="00BA3260" w:rsidRDefault="00A7715D" w:rsidP="00A7715D">
      <w:pPr>
        <w:shd w:val="clear" w:color="auto" w:fill="FFFFFF"/>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BA3260" w:rsidRPr="00A7715D" w:rsidRDefault="00BA3260" w:rsidP="00A7715D">
      <w:pPr>
        <w:shd w:val="clear" w:color="auto" w:fill="FFFFFF"/>
        <w:spacing w:after="0"/>
        <w:jc w:val="center"/>
        <w:rPr>
          <w:rFonts w:ascii="Times New Roman" w:hAnsi="Times New Roman" w:cs="Times New Roman"/>
          <w:sz w:val="20"/>
          <w:szCs w:val="20"/>
        </w:rPr>
      </w:pPr>
      <w:r w:rsidRPr="00A7715D">
        <w:rPr>
          <w:rFonts w:ascii="Times New Roman" w:hAnsi="Times New Roman" w:cs="Times New Roman"/>
          <w:sz w:val="20"/>
          <w:szCs w:val="20"/>
        </w:rPr>
        <w:t>(указать наименование и почтовый или строительный адрес объекта капитального строительства)</w:t>
      </w:r>
    </w:p>
    <w:p w:rsidR="00A7715D" w:rsidRDefault="00A7715D" w:rsidP="00BA3260">
      <w:pPr>
        <w:shd w:val="clear" w:color="auto" w:fill="FFFFFF"/>
        <w:spacing w:after="0"/>
        <w:ind w:firstLine="567"/>
        <w:jc w:val="both"/>
        <w:rPr>
          <w:rFonts w:ascii="Times New Roman" w:hAnsi="Times New Roman" w:cs="Times New Roman"/>
        </w:rPr>
      </w:pPr>
    </w:p>
    <w:p w:rsidR="00BA3260" w:rsidRPr="00BA3260" w:rsidRDefault="00BA3260" w:rsidP="00BA3260">
      <w:pPr>
        <w:shd w:val="clear" w:color="auto" w:fill="FFFFFF"/>
        <w:spacing w:after="0"/>
        <w:ind w:firstLine="567"/>
        <w:jc w:val="both"/>
        <w:rPr>
          <w:rFonts w:ascii="Times New Roman" w:hAnsi="Times New Roman" w:cs="Times New Roman"/>
        </w:rPr>
      </w:pPr>
      <w:r w:rsidRPr="00BA3260">
        <w:rPr>
          <w:rFonts w:ascii="Times New Roman" w:hAnsi="Times New Roman" w:cs="Times New Roman"/>
        </w:rPr>
        <w:t>Осмотр  проведен  в  присутствии</w:t>
      </w:r>
      <w:r w:rsidR="00A7715D">
        <w:rPr>
          <w:rFonts w:ascii="Times New Roman" w:hAnsi="Times New Roman" w:cs="Times New Roman"/>
        </w:rPr>
        <w:t xml:space="preserve"> </w:t>
      </w:r>
      <w:r w:rsidRPr="00BA3260">
        <w:rPr>
          <w:rFonts w:ascii="Times New Roman" w:hAnsi="Times New Roman" w:cs="Times New Roman"/>
        </w:rPr>
        <w:t>_____________________________________________________</w:t>
      </w:r>
    </w:p>
    <w:p w:rsidR="00BA3260" w:rsidRPr="00A7715D" w:rsidRDefault="00A7715D" w:rsidP="00BA3260">
      <w:pPr>
        <w:shd w:val="clear" w:color="auto" w:fill="FFFFFF"/>
        <w:spacing w:after="0"/>
        <w:ind w:firstLine="567"/>
        <w:jc w:val="both"/>
        <w:rPr>
          <w:rFonts w:ascii="Times New Roman" w:hAnsi="Times New Roman" w:cs="Times New Roman"/>
          <w:sz w:val="20"/>
          <w:szCs w:val="20"/>
        </w:rPr>
      </w:pPr>
      <w:r>
        <w:rPr>
          <w:rFonts w:ascii="Times New Roman" w:hAnsi="Times New Roman" w:cs="Times New Roman"/>
        </w:rPr>
        <w:t xml:space="preserve">                                                                                             </w:t>
      </w:r>
      <w:r w:rsidR="00BA3260" w:rsidRPr="00A7715D">
        <w:rPr>
          <w:rFonts w:ascii="Times New Roman" w:hAnsi="Times New Roman" w:cs="Times New Roman"/>
          <w:sz w:val="20"/>
          <w:szCs w:val="20"/>
        </w:rPr>
        <w:t>ФИО, должность</w:t>
      </w:r>
    </w:p>
    <w:p w:rsidR="00A7715D" w:rsidRDefault="00A7715D" w:rsidP="00BA3260">
      <w:pPr>
        <w:shd w:val="clear" w:color="auto" w:fill="FFFFFF"/>
        <w:spacing w:after="0"/>
        <w:ind w:firstLine="567"/>
        <w:jc w:val="both"/>
        <w:rPr>
          <w:rFonts w:ascii="Times New Roman" w:hAnsi="Times New Roman" w:cs="Times New Roman"/>
        </w:rPr>
      </w:pPr>
    </w:p>
    <w:p w:rsidR="00BA3260" w:rsidRDefault="00BA3260" w:rsidP="00BA3260">
      <w:pPr>
        <w:shd w:val="clear" w:color="auto" w:fill="FFFFFF"/>
        <w:spacing w:after="0"/>
        <w:ind w:firstLine="567"/>
        <w:jc w:val="both"/>
        <w:rPr>
          <w:rFonts w:ascii="Times New Roman" w:hAnsi="Times New Roman" w:cs="Times New Roman"/>
        </w:rPr>
      </w:pPr>
      <w:r w:rsidRPr="00BA3260">
        <w:rPr>
          <w:rFonts w:ascii="Times New Roman" w:hAnsi="Times New Roman" w:cs="Times New Roman"/>
        </w:rPr>
        <w:t>По результатам осмотра установлено следующее:</w:t>
      </w:r>
      <w:r w:rsidR="00A7715D">
        <w:rPr>
          <w:rFonts w:ascii="Times New Roman" w:hAnsi="Times New Roman" w:cs="Times New Roman"/>
        </w:rPr>
        <w:t>_____________________________________</w:t>
      </w:r>
    </w:p>
    <w:p w:rsidR="00A7715D" w:rsidRPr="00BA3260" w:rsidRDefault="00A7715D" w:rsidP="00A7715D">
      <w:pPr>
        <w:shd w:val="clear" w:color="auto" w:fill="FFFFFF"/>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_____________________________________________________________</w:t>
      </w:r>
      <w:r w:rsidR="00A7715D">
        <w:rPr>
          <w:rFonts w:ascii="Times New Roman" w:hAnsi="Times New Roman" w:cs="Times New Roman"/>
        </w:rPr>
        <w:t>_____________________</w:t>
      </w: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__________________________________________________________________</w:t>
      </w:r>
      <w:r w:rsidR="00A7715D">
        <w:rPr>
          <w:rFonts w:ascii="Times New Roman" w:hAnsi="Times New Roman" w:cs="Times New Roman"/>
        </w:rPr>
        <w:t>________________</w:t>
      </w: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_______________________________________________________</w:t>
      </w:r>
      <w:r w:rsidR="00A7715D">
        <w:rPr>
          <w:rFonts w:ascii="Times New Roman" w:hAnsi="Times New Roman" w:cs="Times New Roman"/>
        </w:rPr>
        <w:t>___________________________</w:t>
      </w:r>
    </w:p>
    <w:p w:rsidR="00A7715D" w:rsidRDefault="00A7715D" w:rsidP="00BA3260">
      <w:pPr>
        <w:shd w:val="clear" w:color="auto" w:fill="FFFFFF"/>
        <w:spacing w:after="0"/>
        <w:jc w:val="both"/>
        <w:rPr>
          <w:rFonts w:ascii="Times New Roman" w:hAnsi="Times New Roman" w:cs="Times New Roman"/>
        </w:rPr>
      </w:pPr>
    </w:p>
    <w:p w:rsidR="00BA3260" w:rsidRPr="00BA3260" w:rsidRDefault="00BA3260" w:rsidP="00A7715D">
      <w:pPr>
        <w:shd w:val="clear" w:color="auto" w:fill="FFFFFF"/>
        <w:spacing w:after="0"/>
        <w:ind w:firstLine="567"/>
        <w:jc w:val="both"/>
        <w:rPr>
          <w:rFonts w:ascii="Times New Roman" w:hAnsi="Times New Roman" w:cs="Times New Roman"/>
        </w:rPr>
      </w:pPr>
      <w:r w:rsidRPr="00BA3260">
        <w:rPr>
          <w:rFonts w:ascii="Times New Roman" w:hAnsi="Times New Roman" w:cs="Times New Roman"/>
        </w:rPr>
        <w:t>Приложения:</w:t>
      </w:r>
      <w:r w:rsidR="00A7715D">
        <w:rPr>
          <w:rFonts w:ascii="Times New Roman" w:hAnsi="Times New Roman" w:cs="Times New Roman"/>
        </w:rPr>
        <w:t xml:space="preserve"> </w:t>
      </w:r>
      <w:r w:rsidRPr="00BA3260">
        <w:rPr>
          <w:rFonts w:ascii="Times New Roman" w:hAnsi="Times New Roman" w:cs="Times New Roman"/>
        </w:rPr>
        <w:t>__________________________________________________________________</w:t>
      </w:r>
      <w:r w:rsidR="00A7715D">
        <w:rPr>
          <w:rFonts w:ascii="Times New Roman" w:hAnsi="Times New Roman" w:cs="Times New Roman"/>
        </w:rPr>
        <w:t>____</w:t>
      </w: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______________________________________________________________</w:t>
      </w:r>
      <w:r w:rsidR="00A7715D">
        <w:rPr>
          <w:rFonts w:ascii="Times New Roman" w:hAnsi="Times New Roman" w:cs="Times New Roman"/>
        </w:rPr>
        <w:t>____________________</w:t>
      </w:r>
    </w:p>
    <w:p w:rsidR="00A7715D" w:rsidRDefault="00A7715D" w:rsidP="00BA3260">
      <w:pPr>
        <w:shd w:val="clear" w:color="auto" w:fill="FFFFFF"/>
        <w:spacing w:after="0"/>
        <w:jc w:val="both"/>
        <w:rPr>
          <w:rFonts w:ascii="Times New Roman" w:hAnsi="Times New Roman" w:cs="Times New Roman"/>
        </w:rPr>
      </w:pPr>
    </w:p>
    <w:p w:rsidR="00BA3260" w:rsidRP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Подписи лиц, присутствовавших при проведении осмотра:</w:t>
      </w:r>
    </w:p>
    <w:p w:rsidR="00BA3260" w:rsidRPr="00BA3260" w:rsidRDefault="00A7715D" w:rsidP="00BA3260">
      <w:pPr>
        <w:shd w:val="clear" w:color="auto" w:fill="FFFFFF"/>
        <w:spacing w:after="0"/>
        <w:jc w:val="both"/>
        <w:rPr>
          <w:rFonts w:ascii="Times New Roman" w:hAnsi="Times New Roman" w:cs="Times New Roman"/>
        </w:rPr>
      </w:pPr>
      <w:r>
        <w:rPr>
          <w:rFonts w:ascii="Times New Roman" w:hAnsi="Times New Roman" w:cs="Times New Roman"/>
        </w:rPr>
        <w:t xml:space="preserve"> </w:t>
      </w:r>
      <w:r w:rsidR="00BA3260" w:rsidRPr="00BA3260">
        <w:rPr>
          <w:rFonts w:ascii="Times New Roman" w:hAnsi="Times New Roman" w:cs="Times New Roman"/>
        </w:rPr>
        <w:t>___________</w:t>
      </w:r>
      <w:r>
        <w:rPr>
          <w:rFonts w:ascii="Times New Roman" w:hAnsi="Times New Roman" w:cs="Times New Roman"/>
        </w:rPr>
        <w:t xml:space="preserve">__________                        </w:t>
      </w:r>
      <w:r w:rsidR="00BA3260" w:rsidRPr="00BA3260">
        <w:rPr>
          <w:rFonts w:ascii="Times New Roman" w:hAnsi="Times New Roman" w:cs="Times New Roman"/>
        </w:rPr>
        <w:t>________</w:t>
      </w:r>
      <w:r>
        <w:rPr>
          <w:rFonts w:ascii="Times New Roman" w:hAnsi="Times New Roman" w:cs="Times New Roman"/>
        </w:rPr>
        <w:t>_______                        _____</w:t>
      </w:r>
      <w:r w:rsidR="00BA3260" w:rsidRPr="00BA3260">
        <w:rPr>
          <w:rFonts w:ascii="Times New Roman" w:hAnsi="Times New Roman" w:cs="Times New Roman"/>
        </w:rPr>
        <w:t>________________</w:t>
      </w:r>
    </w:p>
    <w:p w:rsidR="00BA3260" w:rsidRPr="00A7715D" w:rsidRDefault="00A7715D" w:rsidP="00BA3260">
      <w:pPr>
        <w:shd w:val="clear" w:color="auto" w:fill="FFFFFF"/>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A7715D">
        <w:rPr>
          <w:rFonts w:ascii="Times New Roman" w:hAnsi="Times New Roman" w:cs="Times New Roman"/>
          <w:sz w:val="20"/>
          <w:szCs w:val="20"/>
        </w:rPr>
        <w:t xml:space="preserve">  </w:t>
      </w:r>
      <w:r w:rsidR="00BA3260" w:rsidRPr="00A7715D">
        <w:rPr>
          <w:rFonts w:ascii="Times New Roman" w:hAnsi="Times New Roman" w:cs="Times New Roman"/>
          <w:sz w:val="20"/>
          <w:szCs w:val="20"/>
        </w:rPr>
        <w:t xml:space="preserve">(должность) </w:t>
      </w:r>
      <w:r w:rsidRPr="00A7715D">
        <w:rPr>
          <w:rFonts w:ascii="Times New Roman" w:hAnsi="Times New Roman" w:cs="Times New Roman"/>
          <w:sz w:val="20"/>
          <w:szCs w:val="20"/>
        </w:rPr>
        <w:t xml:space="preserve">                                                 </w:t>
      </w:r>
      <w:r>
        <w:rPr>
          <w:rFonts w:ascii="Times New Roman" w:hAnsi="Times New Roman" w:cs="Times New Roman"/>
          <w:sz w:val="20"/>
          <w:szCs w:val="20"/>
        </w:rPr>
        <w:t xml:space="preserve">           </w:t>
      </w:r>
      <w:r w:rsidR="00BA3260" w:rsidRPr="00A7715D">
        <w:rPr>
          <w:rFonts w:ascii="Times New Roman" w:hAnsi="Times New Roman" w:cs="Times New Roman"/>
          <w:sz w:val="20"/>
          <w:szCs w:val="20"/>
        </w:rPr>
        <w:t xml:space="preserve">(подпись) </w:t>
      </w:r>
      <w:r w:rsidRPr="00A771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7715D">
        <w:rPr>
          <w:rFonts w:ascii="Times New Roman" w:hAnsi="Times New Roman" w:cs="Times New Roman"/>
          <w:sz w:val="20"/>
          <w:szCs w:val="20"/>
        </w:rPr>
        <w:t xml:space="preserve"> </w:t>
      </w:r>
      <w:r w:rsidR="00BA3260" w:rsidRPr="00A7715D">
        <w:rPr>
          <w:rFonts w:ascii="Times New Roman" w:hAnsi="Times New Roman" w:cs="Times New Roman"/>
          <w:sz w:val="20"/>
          <w:szCs w:val="20"/>
        </w:rPr>
        <w:t>(расшифровка подписи)</w:t>
      </w:r>
    </w:p>
    <w:p w:rsidR="00A7715D" w:rsidRDefault="00A7715D" w:rsidP="00BA3260">
      <w:pPr>
        <w:shd w:val="clear" w:color="auto" w:fill="FFFFFF"/>
        <w:spacing w:after="0"/>
        <w:jc w:val="both"/>
        <w:rPr>
          <w:rFonts w:ascii="Times New Roman" w:hAnsi="Times New Roman" w:cs="Times New Roman"/>
        </w:rPr>
      </w:pPr>
    </w:p>
    <w:p w:rsidR="00BA3260" w:rsidRDefault="00BA3260" w:rsidP="00BA3260">
      <w:pPr>
        <w:shd w:val="clear" w:color="auto" w:fill="FFFFFF"/>
        <w:spacing w:after="0"/>
        <w:jc w:val="both"/>
        <w:rPr>
          <w:rFonts w:ascii="Times New Roman" w:hAnsi="Times New Roman" w:cs="Times New Roman"/>
        </w:rPr>
      </w:pPr>
      <w:r w:rsidRPr="00BA3260">
        <w:rPr>
          <w:rFonts w:ascii="Times New Roman" w:hAnsi="Times New Roman" w:cs="Times New Roman"/>
        </w:rPr>
        <w:t>Подписи должностных лиц, проводивших осмотр:</w:t>
      </w:r>
    </w:p>
    <w:p w:rsidR="00A7715D" w:rsidRPr="00BA3260" w:rsidRDefault="00A7715D" w:rsidP="00A7715D">
      <w:pPr>
        <w:shd w:val="clear" w:color="auto" w:fill="FFFFFF"/>
        <w:spacing w:after="0"/>
        <w:jc w:val="both"/>
        <w:rPr>
          <w:rFonts w:ascii="Times New Roman" w:hAnsi="Times New Roman" w:cs="Times New Roman"/>
        </w:rPr>
      </w:pPr>
      <w:r w:rsidRPr="00BA3260">
        <w:rPr>
          <w:rFonts w:ascii="Times New Roman" w:hAnsi="Times New Roman" w:cs="Times New Roman"/>
        </w:rPr>
        <w:t>___________</w:t>
      </w:r>
      <w:r>
        <w:rPr>
          <w:rFonts w:ascii="Times New Roman" w:hAnsi="Times New Roman" w:cs="Times New Roman"/>
        </w:rPr>
        <w:t xml:space="preserve">__________                        </w:t>
      </w:r>
      <w:r w:rsidRPr="00BA3260">
        <w:rPr>
          <w:rFonts w:ascii="Times New Roman" w:hAnsi="Times New Roman" w:cs="Times New Roman"/>
        </w:rPr>
        <w:t>________</w:t>
      </w:r>
      <w:r>
        <w:rPr>
          <w:rFonts w:ascii="Times New Roman" w:hAnsi="Times New Roman" w:cs="Times New Roman"/>
        </w:rPr>
        <w:t>_______                        _____</w:t>
      </w:r>
      <w:r w:rsidRPr="00BA3260">
        <w:rPr>
          <w:rFonts w:ascii="Times New Roman" w:hAnsi="Times New Roman" w:cs="Times New Roman"/>
        </w:rPr>
        <w:t>________________</w:t>
      </w:r>
    </w:p>
    <w:p w:rsidR="00A7715D" w:rsidRPr="00A7715D" w:rsidRDefault="00A7715D" w:rsidP="00A7715D">
      <w:pPr>
        <w:shd w:val="clear" w:color="auto" w:fill="FFFFFF"/>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A7715D">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A7715D">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A7715D">
        <w:rPr>
          <w:rFonts w:ascii="Times New Roman" w:hAnsi="Times New Roman" w:cs="Times New Roman"/>
          <w:sz w:val="20"/>
          <w:szCs w:val="20"/>
        </w:rPr>
        <w:t xml:space="preserve"> (расшифровка подписи)</w:t>
      </w:r>
    </w:p>
    <w:p w:rsidR="00A7715D" w:rsidRDefault="00A7715D" w:rsidP="00BA3260">
      <w:pPr>
        <w:shd w:val="clear" w:color="auto" w:fill="FFFFFF"/>
        <w:spacing w:after="0"/>
        <w:jc w:val="both"/>
        <w:rPr>
          <w:rFonts w:ascii="Times New Roman" w:hAnsi="Times New Roman" w:cs="Times New Roman"/>
        </w:rPr>
      </w:pPr>
    </w:p>
    <w:p w:rsidR="00A7715D" w:rsidRDefault="00A7715D" w:rsidP="00BA3260">
      <w:pPr>
        <w:shd w:val="clear" w:color="auto" w:fill="FFFFFF"/>
        <w:spacing w:after="0"/>
        <w:jc w:val="both"/>
        <w:rPr>
          <w:rFonts w:ascii="Times New Roman" w:hAnsi="Times New Roman" w:cs="Times New Roman"/>
        </w:rPr>
      </w:pPr>
    </w:p>
    <w:p w:rsidR="00A7715D" w:rsidRDefault="00A7715D" w:rsidP="00BA3260">
      <w:pPr>
        <w:shd w:val="clear" w:color="auto" w:fill="FFFFFF"/>
        <w:spacing w:after="0"/>
        <w:jc w:val="both"/>
        <w:rPr>
          <w:rFonts w:ascii="Times New Roman" w:hAnsi="Times New Roman" w:cs="Times New Roman"/>
        </w:rPr>
      </w:pPr>
    </w:p>
    <w:p w:rsidR="00A7715D" w:rsidRDefault="00A7715D" w:rsidP="00BA3260">
      <w:pPr>
        <w:shd w:val="clear" w:color="auto" w:fill="FFFFFF"/>
        <w:spacing w:after="0"/>
        <w:jc w:val="both"/>
        <w:rPr>
          <w:rFonts w:ascii="Times New Roman" w:hAnsi="Times New Roman" w:cs="Times New Roman"/>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379"/>
      </w:tblGrid>
      <w:tr w:rsidR="00A7715D" w:rsidRPr="00BA3260" w:rsidTr="00B53533">
        <w:tc>
          <w:tcPr>
            <w:tcW w:w="3794" w:type="dxa"/>
          </w:tcPr>
          <w:p w:rsidR="00A7715D" w:rsidRDefault="00A7715D" w:rsidP="00B53533">
            <w:pPr>
              <w:jc w:val="both"/>
              <w:rPr>
                <w:rFonts w:ascii="Times New Roman" w:hAnsi="Times New Roman"/>
                <w:sz w:val="28"/>
                <w:szCs w:val="28"/>
              </w:rPr>
            </w:pPr>
          </w:p>
        </w:tc>
        <w:tc>
          <w:tcPr>
            <w:tcW w:w="6379" w:type="dxa"/>
          </w:tcPr>
          <w:p w:rsidR="00A7715D" w:rsidRPr="00BA3260" w:rsidRDefault="00A7715D" w:rsidP="00B53533">
            <w:pPr>
              <w:ind w:left="98"/>
              <w:jc w:val="both"/>
              <w:rPr>
                <w:rFonts w:ascii="Times New Roman" w:hAnsi="Times New Roman"/>
              </w:rPr>
            </w:pPr>
            <w:r w:rsidRPr="00BA3260">
              <w:rPr>
                <w:rFonts w:ascii="Times New Roman" w:hAnsi="Times New Roman"/>
              </w:rPr>
              <w:t xml:space="preserve">Приложение </w:t>
            </w:r>
            <w:r>
              <w:rPr>
                <w:rFonts w:ascii="Times New Roman" w:hAnsi="Times New Roman"/>
              </w:rPr>
              <w:t xml:space="preserve">№ </w:t>
            </w:r>
            <w:r>
              <w:rPr>
                <w:rFonts w:ascii="Times New Roman" w:hAnsi="Times New Roman"/>
              </w:rPr>
              <w:t>2</w:t>
            </w:r>
          </w:p>
          <w:p w:rsidR="00A7715D" w:rsidRPr="00BA3260" w:rsidRDefault="00A7715D" w:rsidP="00B53533">
            <w:pPr>
              <w:ind w:left="98"/>
              <w:jc w:val="both"/>
              <w:rPr>
                <w:rFonts w:ascii="Times New Roman" w:hAnsi="Times New Roman"/>
              </w:rPr>
            </w:pPr>
            <w:r w:rsidRPr="00BA3260">
              <w:rPr>
                <w:rFonts w:ascii="Times New Roman" w:hAnsi="Times New Roman"/>
              </w:rPr>
              <w:t xml:space="preserve">к Порядку </w:t>
            </w:r>
            <w:r w:rsidRPr="00BA3260">
              <w:rPr>
                <w:rFonts w:ascii="Times New Roman" w:eastAsia="Courier New" w:hAnsi="Times New Roman"/>
                <w:lang w:eastAsia="ru-RU"/>
              </w:rPr>
              <w:t xml:space="preserve">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 е указанных в частях 2 и 3 статьи 62 </w:t>
            </w:r>
            <w:r w:rsidRPr="00BA3260">
              <w:rPr>
                <w:rFonts w:ascii="Times New Roman" w:hAnsi="Times New Roman"/>
                <w:lang w:eastAsia="ru-RU"/>
              </w:rPr>
              <w:t>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tc>
      </w:tr>
    </w:tbl>
    <w:p w:rsidR="00A7715D" w:rsidRDefault="00A7715D" w:rsidP="00BA3260">
      <w:pPr>
        <w:shd w:val="clear" w:color="auto" w:fill="FFFFFF"/>
        <w:spacing w:after="0"/>
        <w:jc w:val="both"/>
        <w:rPr>
          <w:rFonts w:ascii="Times New Roman" w:hAnsi="Times New Roman" w:cs="Times New Roman"/>
        </w:rPr>
      </w:pPr>
    </w:p>
    <w:p w:rsidR="00A7715D" w:rsidRDefault="00A7715D" w:rsidP="00A7715D">
      <w:pPr>
        <w:spacing w:after="0" w:line="240" w:lineRule="auto"/>
        <w:ind w:firstLine="567"/>
        <w:jc w:val="both"/>
        <w:rPr>
          <w:rFonts w:ascii="Times New Roman" w:hAnsi="Times New Roman" w:cs="Times New Roman"/>
        </w:rPr>
      </w:pPr>
    </w:p>
    <w:p w:rsidR="00A7715D" w:rsidRDefault="00A7715D" w:rsidP="00A7715D">
      <w:pPr>
        <w:spacing w:after="0" w:line="240" w:lineRule="auto"/>
        <w:ind w:firstLine="567"/>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A7715D" w:rsidTr="00A7715D">
        <w:tc>
          <w:tcPr>
            <w:tcW w:w="4998" w:type="dxa"/>
          </w:tcPr>
          <w:p w:rsidR="00A7715D" w:rsidRDefault="00A7715D" w:rsidP="00A7715D">
            <w:pPr>
              <w:jc w:val="both"/>
              <w:rPr>
                <w:rFonts w:ascii="Times New Roman" w:hAnsi="Times New Roman"/>
              </w:rPr>
            </w:pPr>
          </w:p>
        </w:tc>
        <w:tc>
          <w:tcPr>
            <w:tcW w:w="4998" w:type="dxa"/>
          </w:tcPr>
          <w:p w:rsidR="00A7715D" w:rsidRPr="00A7715D" w:rsidRDefault="00A7715D" w:rsidP="00A7715D">
            <w:pPr>
              <w:jc w:val="both"/>
              <w:rPr>
                <w:rFonts w:ascii="Times New Roman" w:hAnsi="Times New Roman"/>
                <w:sz w:val="24"/>
                <w:szCs w:val="24"/>
              </w:rPr>
            </w:pPr>
            <w:r w:rsidRPr="00A7715D">
              <w:rPr>
                <w:rFonts w:ascii="Times New Roman" w:hAnsi="Times New Roman"/>
                <w:sz w:val="24"/>
                <w:szCs w:val="24"/>
              </w:rPr>
              <w:t>УТВЕРЖДАЮ:</w:t>
            </w:r>
          </w:p>
          <w:p w:rsidR="00A7715D" w:rsidRPr="00A7715D" w:rsidRDefault="00A7715D" w:rsidP="00A7715D">
            <w:pPr>
              <w:jc w:val="both"/>
              <w:rPr>
                <w:rFonts w:ascii="Times New Roman" w:hAnsi="Times New Roman"/>
                <w:sz w:val="24"/>
                <w:szCs w:val="24"/>
              </w:rPr>
            </w:pPr>
            <w:r w:rsidRPr="00A7715D">
              <w:rPr>
                <w:rFonts w:ascii="Times New Roman" w:hAnsi="Times New Roman"/>
                <w:sz w:val="24"/>
                <w:szCs w:val="24"/>
              </w:rPr>
              <w:t xml:space="preserve">Глава </w:t>
            </w:r>
            <w:r>
              <w:rPr>
                <w:rFonts w:ascii="Times New Roman" w:hAnsi="Times New Roman"/>
                <w:sz w:val="24"/>
                <w:szCs w:val="24"/>
              </w:rPr>
              <w:t xml:space="preserve">Петровского сельского </w:t>
            </w:r>
            <w:r w:rsidRPr="00A7715D">
              <w:rPr>
                <w:rFonts w:ascii="Times New Roman" w:hAnsi="Times New Roman"/>
                <w:sz w:val="24"/>
                <w:szCs w:val="24"/>
              </w:rPr>
              <w:t>поселения</w:t>
            </w:r>
          </w:p>
          <w:p w:rsidR="00A7715D" w:rsidRPr="00A7715D" w:rsidRDefault="00A7715D" w:rsidP="00A7715D">
            <w:pPr>
              <w:jc w:val="both"/>
              <w:rPr>
                <w:rFonts w:ascii="Times New Roman" w:hAnsi="Times New Roman"/>
                <w:sz w:val="24"/>
                <w:szCs w:val="24"/>
              </w:rPr>
            </w:pPr>
            <w:r w:rsidRPr="00A7715D">
              <w:rPr>
                <w:rFonts w:ascii="Times New Roman" w:hAnsi="Times New Roman"/>
                <w:sz w:val="24"/>
                <w:szCs w:val="24"/>
              </w:rPr>
              <w:t>__________________________________</w:t>
            </w:r>
          </w:p>
          <w:p w:rsidR="00A7715D" w:rsidRPr="00A7715D" w:rsidRDefault="00A7715D" w:rsidP="00A7715D">
            <w:pPr>
              <w:jc w:val="both"/>
              <w:rPr>
                <w:rFonts w:ascii="Times New Roman" w:hAnsi="Times New Roman"/>
                <w:sz w:val="24"/>
                <w:szCs w:val="24"/>
              </w:rPr>
            </w:pPr>
            <w:r w:rsidRPr="00A7715D">
              <w:rPr>
                <w:rFonts w:ascii="Times New Roman" w:hAnsi="Times New Roman"/>
                <w:sz w:val="24"/>
                <w:szCs w:val="24"/>
              </w:rPr>
              <w:t>«___»_________________г.</w:t>
            </w:r>
          </w:p>
          <w:p w:rsidR="00A7715D" w:rsidRDefault="00A7715D" w:rsidP="00A7715D">
            <w:pPr>
              <w:jc w:val="both"/>
              <w:rPr>
                <w:rFonts w:ascii="Times New Roman" w:hAnsi="Times New Roman"/>
              </w:rPr>
            </w:pPr>
          </w:p>
        </w:tc>
      </w:tr>
    </w:tbl>
    <w:p w:rsidR="00A7715D" w:rsidRDefault="00A7715D" w:rsidP="00A7715D">
      <w:pPr>
        <w:spacing w:after="0" w:line="240" w:lineRule="auto"/>
        <w:ind w:firstLine="567"/>
        <w:jc w:val="both"/>
        <w:rPr>
          <w:rFonts w:ascii="Times New Roman" w:hAnsi="Times New Roman" w:cs="Times New Roman"/>
        </w:rPr>
      </w:pPr>
    </w:p>
    <w:p w:rsidR="00A7715D" w:rsidRPr="00A7715D" w:rsidRDefault="00A7715D" w:rsidP="00A7715D">
      <w:pPr>
        <w:spacing w:after="0" w:line="240" w:lineRule="auto"/>
        <w:ind w:firstLine="567"/>
        <w:jc w:val="center"/>
        <w:rPr>
          <w:rFonts w:ascii="Times New Roman" w:hAnsi="Times New Roman" w:cs="Times New Roman"/>
          <w:b/>
          <w:sz w:val="24"/>
          <w:szCs w:val="24"/>
        </w:rPr>
      </w:pPr>
      <w:r w:rsidRPr="00A7715D">
        <w:rPr>
          <w:rFonts w:ascii="Times New Roman" w:hAnsi="Times New Roman" w:cs="Times New Roman"/>
          <w:b/>
          <w:sz w:val="24"/>
          <w:szCs w:val="24"/>
        </w:rPr>
        <w:t>ЗАКЛЮЧЕНИЕ</w:t>
      </w:r>
    </w:p>
    <w:p w:rsidR="00A7715D" w:rsidRPr="00A7715D" w:rsidRDefault="00A7715D" w:rsidP="00A7715D">
      <w:pPr>
        <w:spacing w:after="0" w:line="240" w:lineRule="auto"/>
        <w:ind w:firstLine="567"/>
        <w:jc w:val="center"/>
        <w:rPr>
          <w:rFonts w:ascii="Times New Roman" w:hAnsi="Times New Roman" w:cs="Times New Roman"/>
          <w:sz w:val="24"/>
          <w:szCs w:val="24"/>
        </w:rPr>
      </w:pPr>
      <w:r w:rsidRPr="00A7715D">
        <w:rPr>
          <w:rFonts w:ascii="Times New Roman" w:hAnsi="Times New Roman" w:cs="Times New Roman"/>
          <w:sz w:val="24"/>
          <w:szCs w:val="24"/>
        </w:rPr>
        <w:t>технической комиссии по установлению причин нарушения</w:t>
      </w:r>
    </w:p>
    <w:p w:rsidR="00A7715D" w:rsidRPr="00A7715D" w:rsidRDefault="00A7715D" w:rsidP="00A7715D">
      <w:pPr>
        <w:spacing w:after="0" w:line="240" w:lineRule="auto"/>
        <w:ind w:firstLine="567"/>
        <w:jc w:val="center"/>
        <w:rPr>
          <w:rFonts w:ascii="Times New Roman" w:hAnsi="Times New Roman" w:cs="Times New Roman"/>
          <w:sz w:val="24"/>
          <w:szCs w:val="24"/>
        </w:rPr>
      </w:pPr>
      <w:r w:rsidRPr="00A7715D">
        <w:rPr>
          <w:rFonts w:ascii="Times New Roman" w:hAnsi="Times New Roman" w:cs="Times New Roman"/>
          <w:sz w:val="24"/>
          <w:szCs w:val="24"/>
        </w:rPr>
        <w:t>законодательства о градостроительной деятельности при строительстве</w:t>
      </w:r>
    </w:p>
    <w:p w:rsidR="00A7715D" w:rsidRPr="00A7715D" w:rsidRDefault="00A7715D" w:rsidP="00A7715D">
      <w:pPr>
        <w:spacing w:after="0" w:line="240" w:lineRule="auto"/>
        <w:ind w:firstLine="567"/>
        <w:jc w:val="center"/>
        <w:rPr>
          <w:rFonts w:ascii="Times New Roman" w:hAnsi="Times New Roman" w:cs="Times New Roman"/>
          <w:sz w:val="24"/>
          <w:szCs w:val="24"/>
        </w:rPr>
      </w:pPr>
      <w:r w:rsidRPr="00A7715D">
        <w:rPr>
          <w:rFonts w:ascii="Times New Roman" w:hAnsi="Times New Roman" w:cs="Times New Roman"/>
          <w:sz w:val="24"/>
          <w:szCs w:val="24"/>
        </w:rPr>
        <w:t>(реконструкции) объекта капитального строительства</w:t>
      </w:r>
    </w:p>
    <w:p w:rsidR="00A7715D" w:rsidRPr="00A7715D" w:rsidRDefault="00A7715D" w:rsidP="00A7715D">
      <w:pPr>
        <w:spacing w:after="0" w:line="240" w:lineRule="auto"/>
        <w:jc w:val="both"/>
        <w:rPr>
          <w:rFonts w:ascii="Times New Roman" w:hAnsi="Times New Roman" w:cs="Times New Roman"/>
          <w:sz w:val="24"/>
          <w:szCs w:val="24"/>
        </w:rPr>
      </w:pPr>
      <w:r w:rsidRPr="00A7715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w:t>
      </w:r>
    </w:p>
    <w:p w:rsidR="00A7715D" w:rsidRPr="00A7715D" w:rsidRDefault="00A7715D" w:rsidP="00A7715D">
      <w:pPr>
        <w:spacing w:after="0" w:line="240" w:lineRule="auto"/>
        <w:ind w:firstLine="567"/>
        <w:jc w:val="both"/>
        <w:rPr>
          <w:rFonts w:ascii="Times New Roman" w:hAnsi="Times New Roman" w:cs="Times New Roman"/>
          <w:sz w:val="20"/>
          <w:szCs w:val="20"/>
        </w:rPr>
      </w:pPr>
      <w:r w:rsidRPr="00A7715D">
        <w:rPr>
          <w:rFonts w:ascii="Times New Roman" w:hAnsi="Times New Roman" w:cs="Times New Roman"/>
          <w:sz w:val="20"/>
          <w:szCs w:val="20"/>
        </w:rPr>
        <w:t>(указать наименование и почтовый или строительный адрес объекта</w:t>
      </w:r>
      <w:r>
        <w:rPr>
          <w:rFonts w:ascii="Times New Roman" w:hAnsi="Times New Roman" w:cs="Times New Roman"/>
          <w:sz w:val="20"/>
          <w:szCs w:val="20"/>
        </w:rPr>
        <w:t xml:space="preserve"> </w:t>
      </w:r>
      <w:r w:rsidRPr="00A7715D">
        <w:rPr>
          <w:rFonts w:ascii="Times New Roman" w:hAnsi="Times New Roman" w:cs="Times New Roman"/>
          <w:sz w:val="20"/>
          <w:szCs w:val="20"/>
        </w:rPr>
        <w:t>капитального строительства)</w:t>
      </w:r>
    </w:p>
    <w:p w:rsidR="00A7715D" w:rsidRDefault="00A7715D" w:rsidP="00A7715D">
      <w:pPr>
        <w:spacing w:after="0" w:line="240" w:lineRule="auto"/>
        <w:ind w:firstLine="567"/>
        <w:jc w:val="both"/>
        <w:rPr>
          <w:rFonts w:ascii="Times New Roman" w:hAnsi="Times New Roman" w:cs="Times New Roman"/>
          <w:sz w:val="24"/>
          <w:szCs w:val="24"/>
        </w:rPr>
      </w:pPr>
    </w:p>
    <w:p w:rsidR="00A7715D" w:rsidRPr="00A7715D" w:rsidRDefault="00A7715D" w:rsidP="00A7715D">
      <w:pPr>
        <w:spacing w:after="0" w:line="240" w:lineRule="auto"/>
        <w:jc w:val="both"/>
        <w:rPr>
          <w:rFonts w:ascii="Times New Roman" w:hAnsi="Times New Roman" w:cs="Times New Roman"/>
          <w:sz w:val="24"/>
          <w:szCs w:val="24"/>
        </w:rPr>
      </w:pPr>
      <w:r w:rsidRPr="00A7715D">
        <w:rPr>
          <w:rFonts w:ascii="Times New Roman" w:hAnsi="Times New Roman" w:cs="Times New Roman"/>
          <w:sz w:val="24"/>
          <w:szCs w:val="24"/>
        </w:rPr>
        <w:t>_________________________________</w:t>
      </w:r>
    </w:p>
    <w:p w:rsidR="00A7715D" w:rsidRPr="00A7715D" w:rsidRDefault="00A7715D" w:rsidP="00A7715D">
      <w:pPr>
        <w:spacing w:after="0" w:line="240" w:lineRule="auto"/>
        <w:ind w:firstLine="567"/>
        <w:jc w:val="both"/>
        <w:rPr>
          <w:rFonts w:ascii="Times New Roman" w:hAnsi="Times New Roman" w:cs="Times New Roman"/>
          <w:sz w:val="20"/>
          <w:szCs w:val="20"/>
        </w:rPr>
      </w:pPr>
      <w:r w:rsidRPr="00A7715D">
        <w:rPr>
          <w:rFonts w:ascii="Times New Roman" w:hAnsi="Times New Roman" w:cs="Times New Roman"/>
          <w:sz w:val="20"/>
          <w:szCs w:val="20"/>
        </w:rPr>
        <w:t>(место составления)</w:t>
      </w:r>
    </w:p>
    <w:p w:rsidR="00A7715D" w:rsidRDefault="00A7715D" w:rsidP="00A7715D">
      <w:pPr>
        <w:spacing w:after="0" w:line="240" w:lineRule="auto"/>
        <w:ind w:firstLine="567"/>
        <w:jc w:val="both"/>
        <w:rPr>
          <w:rFonts w:ascii="Times New Roman" w:hAnsi="Times New Roman" w:cs="Times New Roman"/>
          <w:sz w:val="24"/>
          <w:szCs w:val="24"/>
        </w:rPr>
      </w:pP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Технической  комиссией,  созданной  постановлением</w:t>
      </w:r>
      <w:r>
        <w:rPr>
          <w:rFonts w:ascii="Times New Roman" w:hAnsi="Times New Roman" w:cs="Times New Roman"/>
          <w:sz w:val="24"/>
          <w:szCs w:val="24"/>
        </w:rPr>
        <w:t>______________________________</w:t>
      </w:r>
    </w:p>
    <w:p w:rsidR="00A7715D" w:rsidRPr="00A7715D" w:rsidRDefault="00A7715D" w:rsidP="00A7715D">
      <w:pPr>
        <w:spacing w:after="0" w:line="240" w:lineRule="auto"/>
        <w:jc w:val="both"/>
        <w:rPr>
          <w:rFonts w:ascii="Times New Roman" w:hAnsi="Times New Roman" w:cs="Times New Roman"/>
          <w:sz w:val="24"/>
          <w:szCs w:val="24"/>
        </w:rPr>
      </w:pPr>
      <w:r w:rsidRPr="00A7715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w:t>
      </w:r>
    </w:p>
    <w:p w:rsidR="00A7715D" w:rsidRPr="00A7715D" w:rsidRDefault="00A7715D" w:rsidP="00A7715D">
      <w:pPr>
        <w:spacing w:after="0" w:line="240" w:lineRule="auto"/>
        <w:ind w:firstLine="567"/>
        <w:jc w:val="center"/>
        <w:rPr>
          <w:rFonts w:ascii="Times New Roman" w:hAnsi="Times New Roman" w:cs="Times New Roman"/>
          <w:sz w:val="20"/>
          <w:szCs w:val="20"/>
        </w:rPr>
      </w:pPr>
      <w:r w:rsidRPr="00A7715D">
        <w:rPr>
          <w:rFonts w:ascii="Times New Roman" w:hAnsi="Times New Roman" w:cs="Times New Roman"/>
          <w:sz w:val="20"/>
          <w:szCs w:val="20"/>
        </w:rPr>
        <w:t>указать наименование администрации</w:t>
      </w:r>
    </w:p>
    <w:p w:rsidR="00A7715D" w:rsidRDefault="00A7715D" w:rsidP="00A7715D">
      <w:pPr>
        <w:spacing w:after="0" w:line="240" w:lineRule="auto"/>
        <w:ind w:firstLine="567"/>
        <w:jc w:val="both"/>
        <w:rPr>
          <w:rFonts w:ascii="Times New Roman" w:hAnsi="Times New Roman" w:cs="Times New Roman"/>
          <w:sz w:val="24"/>
          <w:szCs w:val="24"/>
        </w:rPr>
      </w:pPr>
    </w:p>
    <w:p w:rsidR="00A7715D" w:rsidRPr="00A7715D" w:rsidRDefault="00A7715D" w:rsidP="00D91619">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в составе: ФИО, должность (указываются все члены технической комиссии),</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установлено следующее:</w:t>
      </w:r>
    </w:p>
    <w:p w:rsidR="00D91619" w:rsidRDefault="00D91619" w:rsidP="00A7715D">
      <w:pPr>
        <w:spacing w:after="0" w:line="240" w:lineRule="auto"/>
        <w:ind w:firstLine="567"/>
        <w:jc w:val="both"/>
        <w:rPr>
          <w:rFonts w:ascii="Times New Roman" w:hAnsi="Times New Roman" w:cs="Times New Roman"/>
          <w:sz w:val="24"/>
          <w:szCs w:val="24"/>
        </w:rPr>
      </w:pP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Раздел 1. Общие сведения об объекте капитального строительства:</w:t>
      </w: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 параметры объекта, номер, дата выдачи и срок действия разрешения</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(разрешений) на строительство, реквизиты заключения (заключений)</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государственной экспертизы проектной документации и результатов</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инженерных изысканий;</w:t>
      </w: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  информация  о  застройщике,  техническом  заказчике,  лицах,</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осуществляющих строительство, проектных организациях;</w:t>
      </w:r>
    </w:p>
    <w:p w:rsid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 о лицах, осуществляющих строительный контроль; о проектных</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решениях, предусмотренных пр</w:t>
      </w:r>
      <w:r w:rsidR="00D91619">
        <w:rPr>
          <w:rFonts w:ascii="Times New Roman" w:hAnsi="Times New Roman" w:cs="Times New Roman"/>
          <w:sz w:val="24"/>
          <w:szCs w:val="24"/>
        </w:rPr>
        <w:t xml:space="preserve">оектной и рабочей документацией. </w:t>
      </w:r>
    </w:p>
    <w:p w:rsidR="00D91619" w:rsidRPr="00A7715D" w:rsidRDefault="00D91619" w:rsidP="00A7715D">
      <w:pPr>
        <w:spacing w:after="0" w:line="240" w:lineRule="auto"/>
        <w:ind w:firstLine="567"/>
        <w:jc w:val="both"/>
        <w:rPr>
          <w:rFonts w:ascii="Times New Roman" w:hAnsi="Times New Roman" w:cs="Times New Roman"/>
          <w:sz w:val="24"/>
          <w:szCs w:val="24"/>
        </w:rPr>
      </w:pPr>
    </w:p>
    <w:p w:rsid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Раздел 2. Обстоятельства произошедшего случая нарушения</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законодательства  о  градостроительной  деятельности  на  объекте</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капитального строительства</w:t>
      </w:r>
      <w:r w:rsidR="00D91619">
        <w:rPr>
          <w:rFonts w:ascii="Times New Roman" w:hAnsi="Times New Roman" w:cs="Times New Roman"/>
          <w:sz w:val="24"/>
          <w:szCs w:val="24"/>
        </w:rPr>
        <w:t>.</w:t>
      </w:r>
    </w:p>
    <w:p w:rsidR="00D91619" w:rsidRPr="00A7715D" w:rsidRDefault="00D91619" w:rsidP="00A7715D">
      <w:pPr>
        <w:spacing w:after="0" w:line="240" w:lineRule="auto"/>
        <w:ind w:firstLine="567"/>
        <w:jc w:val="both"/>
        <w:rPr>
          <w:rFonts w:ascii="Times New Roman" w:hAnsi="Times New Roman" w:cs="Times New Roman"/>
          <w:sz w:val="24"/>
          <w:szCs w:val="24"/>
        </w:rPr>
      </w:pP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Раздел 3. Причины и последствия нарушений законодательства о</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градостроительной деятельности на объекте капитального строительства.</w:t>
      </w:r>
    </w:p>
    <w:p w:rsidR="00D91619" w:rsidRDefault="00D91619" w:rsidP="00A7715D">
      <w:pPr>
        <w:spacing w:after="0" w:line="240" w:lineRule="auto"/>
        <w:ind w:firstLine="567"/>
        <w:jc w:val="both"/>
        <w:rPr>
          <w:rFonts w:ascii="Times New Roman" w:hAnsi="Times New Roman" w:cs="Times New Roman"/>
          <w:sz w:val="24"/>
          <w:szCs w:val="24"/>
        </w:rPr>
      </w:pP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Раздел 4. Выводы</w:t>
      </w:r>
    </w:p>
    <w:p w:rsidR="00D91619" w:rsidRDefault="00D91619" w:rsidP="00A7715D">
      <w:pPr>
        <w:spacing w:after="0" w:line="240" w:lineRule="auto"/>
        <w:ind w:firstLine="567"/>
        <w:jc w:val="both"/>
        <w:rPr>
          <w:rFonts w:ascii="Times New Roman" w:hAnsi="Times New Roman" w:cs="Times New Roman"/>
          <w:sz w:val="24"/>
          <w:szCs w:val="24"/>
        </w:rPr>
      </w:pPr>
    </w:p>
    <w:p w:rsidR="00A7715D" w:rsidRPr="00A7715D" w:rsidRDefault="00A7715D" w:rsidP="00A7715D">
      <w:pPr>
        <w:spacing w:after="0" w:line="240" w:lineRule="auto"/>
        <w:ind w:firstLine="567"/>
        <w:jc w:val="both"/>
        <w:rPr>
          <w:rFonts w:ascii="Times New Roman" w:hAnsi="Times New Roman" w:cs="Times New Roman"/>
          <w:sz w:val="24"/>
          <w:szCs w:val="24"/>
        </w:rPr>
      </w:pPr>
      <w:r w:rsidRPr="00A7715D">
        <w:rPr>
          <w:rFonts w:ascii="Times New Roman" w:hAnsi="Times New Roman" w:cs="Times New Roman"/>
          <w:sz w:val="24"/>
          <w:szCs w:val="24"/>
        </w:rPr>
        <w:t>_______________</w:t>
      </w:r>
      <w:r w:rsidR="00D91619">
        <w:rPr>
          <w:rFonts w:ascii="Times New Roman" w:hAnsi="Times New Roman" w:cs="Times New Roman"/>
          <w:sz w:val="24"/>
          <w:szCs w:val="24"/>
        </w:rPr>
        <w:t xml:space="preserve">______                   </w:t>
      </w:r>
      <w:r w:rsidRPr="00A7715D">
        <w:rPr>
          <w:rFonts w:ascii="Times New Roman" w:hAnsi="Times New Roman" w:cs="Times New Roman"/>
          <w:sz w:val="24"/>
          <w:szCs w:val="24"/>
        </w:rPr>
        <w:t xml:space="preserve"> ___________ </w:t>
      </w:r>
      <w:r w:rsidR="00D91619">
        <w:rPr>
          <w:rFonts w:ascii="Times New Roman" w:hAnsi="Times New Roman" w:cs="Times New Roman"/>
          <w:sz w:val="24"/>
          <w:szCs w:val="24"/>
        </w:rPr>
        <w:t xml:space="preserve">                               </w:t>
      </w:r>
      <w:r w:rsidRPr="00A7715D">
        <w:rPr>
          <w:rFonts w:ascii="Times New Roman" w:hAnsi="Times New Roman" w:cs="Times New Roman"/>
          <w:sz w:val="24"/>
          <w:szCs w:val="24"/>
        </w:rPr>
        <w:t>__________________</w:t>
      </w:r>
    </w:p>
    <w:p w:rsidR="00A7715D" w:rsidRPr="00D91619" w:rsidRDefault="00D91619" w:rsidP="00A7715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A7715D" w:rsidRPr="00D9161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A7715D" w:rsidRPr="00D9161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A7715D" w:rsidRPr="00D91619">
        <w:rPr>
          <w:rFonts w:ascii="Times New Roman" w:hAnsi="Times New Roman" w:cs="Times New Roman"/>
          <w:sz w:val="20"/>
          <w:szCs w:val="20"/>
        </w:rPr>
        <w:t>(расшифровка подписи)</w:t>
      </w:r>
    </w:p>
    <w:sectPr w:rsidR="00A7715D" w:rsidRPr="00D91619" w:rsidSect="00260893">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decimal"/>
      <w:lvlText w:val="%1."/>
      <w:lvlJc w:val="left"/>
      <w:pPr>
        <w:tabs>
          <w:tab w:val="num" w:pos="-141"/>
        </w:tabs>
        <w:ind w:left="786" w:hanging="360"/>
      </w:pPr>
    </w:lvl>
  </w:abstractNum>
  <w:abstractNum w:abstractNumId="1">
    <w:nsid w:val="00000004"/>
    <w:multiLevelType w:val="singleLevel"/>
    <w:tmpl w:val="00000004"/>
    <w:name w:val="WW8Num3"/>
    <w:lvl w:ilvl="0">
      <w:start w:val="1"/>
      <w:numFmt w:val="decimal"/>
      <w:lvlText w:val="%1)"/>
      <w:lvlJc w:val="left"/>
      <w:pPr>
        <w:tabs>
          <w:tab w:val="num" w:pos="0"/>
        </w:tabs>
        <w:ind w:left="927" w:hanging="360"/>
      </w:pPr>
    </w:lvl>
  </w:abstractNum>
  <w:abstractNum w:abstractNumId="2">
    <w:nsid w:val="04E20FF5"/>
    <w:multiLevelType w:val="multilevel"/>
    <w:tmpl w:val="DD628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297AA2"/>
    <w:multiLevelType w:val="multilevel"/>
    <w:tmpl w:val="F5E638C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6515"/>
    <w:rsid w:val="00060443"/>
    <w:rsid w:val="000A0342"/>
    <w:rsid w:val="000A6F6F"/>
    <w:rsid w:val="001F49AB"/>
    <w:rsid w:val="00260893"/>
    <w:rsid w:val="002E5743"/>
    <w:rsid w:val="00386C97"/>
    <w:rsid w:val="003D7406"/>
    <w:rsid w:val="00483EF2"/>
    <w:rsid w:val="004E00F5"/>
    <w:rsid w:val="00534CE7"/>
    <w:rsid w:val="00555900"/>
    <w:rsid w:val="00594389"/>
    <w:rsid w:val="005C4D5B"/>
    <w:rsid w:val="006565CA"/>
    <w:rsid w:val="006A1647"/>
    <w:rsid w:val="00704855"/>
    <w:rsid w:val="00723149"/>
    <w:rsid w:val="008265CC"/>
    <w:rsid w:val="00832394"/>
    <w:rsid w:val="009746EB"/>
    <w:rsid w:val="009D54BB"/>
    <w:rsid w:val="00A7715D"/>
    <w:rsid w:val="00B243F9"/>
    <w:rsid w:val="00B46515"/>
    <w:rsid w:val="00BA3260"/>
    <w:rsid w:val="00BB1D4E"/>
    <w:rsid w:val="00BD357E"/>
    <w:rsid w:val="00C776E1"/>
    <w:rsid w:val="00CA3D8D"/>
    <w:rsid w:val="00D91619"/>
    <w:rsid w:val="00F44B71"/>
    <w:rsid w:val="00FD1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515"/>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B46515"/>
    <w:pPr>
      <w:suppressAutoHyphens/>
      <w:spacing w:after="0" w:line="240" w:lineRule="auto"/>
      <w:ind w:firstLine="142"/>
    </w:pPr>
    <w:rPr>
      <w:rFonts w:ascii="Times New Roman" w:eastAsia="Times New Roman" w:hAnsi="Times New Roman" w:cs="Times New Roman"/>
      <w:b/>
      <w:sz w:val="28"/>
      <w:szCs w:val="20"/>
      <w:lang w:eastAsia="ar-SA"/>
    </w:rPr>
  </w:style>
  <w:style w:type="character" w:customStyle="1" w:styleId="a5">
    <w:name w:val="Основной текст с отступом Знак"/>
    <w:basedOn w:val="a0"/>
    <w:link w:val="a4"/>
    <w:rsid w:val="00B46515"/>
    <w:rPr>
      <w:rFonts w:ascii="Times New Roman" w:eastAsia="Times New Roman" w:hAnsi="Times New Roman" w:cs="Times New Roman"/>
      <w:b/>
      <w:sz w:val="28"/>
      <w:szCs w:val="20"/>
      <w:lang w:eastAsia="ar-SA"/>
    </w:rPr>
  </w:style>
  <w:style w:type="paragraph" w:styleId="a6">
    <w:name w:val="List Paragraph"/>
    <w:basedOn w:val="a"/>
    <w:uiPriority w:val="34"/>
    <w:qFormat/>
    <w:rsid w:val="00B46515"/>
    <w:pPr>
      <w:ind w:left="720"/>
      <w:contextualSpacing/>
    </w:pPr>
  </w:style>
  <w:style w:type="character" w:customStyle="1" w:styleId="FontStyle22">
    <w:name w:val="Font Style22"/>
    <w:basedOn w:val="a0"/>
    <w:rsid w:val="002E574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2023-08-24T10:07:00Z</cp:lastPrinted>
  <dcterms:created xsi:type="dcterms:W3CDTF">2023-07-10T08:23:00Z</dcterms:created>
  <dcterms:modified xsi:type="dcterms:W3CDTF">2023-08-24T10:08:00Z</dcterms:modified>
</cp:coreProperties>
</file>