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03" w:rsidRPr="00B50A73" w:rsidRDefault="002D3A03" w:rsidP="002D3A03">
      <w:pPr>
        <w:shd w:val="clear" w:color="auto" w:fill="FFFFFF"/>
        <w:jc w:val="center"/>
        <w:rPr>
          <w:b/>
          <w:bCs/>
          <w:color w:val="000000"/>
          <w:lang w:val="ru-RU"/>
        </w:rPr>
      </w:pPr>
      <w:r w:rsidRPr="00B50A73">
        <w:rPr>
          <w:b/>
          <w:bCs/>
          <w:color w:val="000000"/>
          <w:lang w:val="ru-RU"/>
        </w:rPr>
        <w:t>ОМСКИЙ  МУНИЦИПАЛЬНЫЙ  РАЙОН ОМСКОЙ  ОБЛАСТИ</w:t>
      </w:r>
    </w:p>
    <w:p w:rsidR="002D3A03" w:rsidRPr="00B50A73" w:rsidRDefault="002D3A03" w:rsidP="002D3A03">
      <w:pPr>
        <w:shd w:val="clear" w:color="auto" w:fill="FFFFFF"/>
        <w:jc w:val="center"/>
        <w:rPr>
          <w:color w:val="000000"/>
          <w:sz w:val="10"/>
          <w:szCs w:val="10"/>
          <w:lang w:val="ru-RU"/>
        </w:rPr>
      </w:pPr>
      <w:r w:rsidRPr="00B50A73">
        <w:rPr>
          <w:b/>
          <w:color w:val="000000"/>
          <w:sz w:val="40"/>
          <w:szCs w:val="40"/>
          <w:lang w:val="ru-RU"/>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2D3A03" w:rsidRPr="002D3A03" w:rsidTr="007E724B">
        <w:trPr>
          <w:trHeight w:val="237"/>
        </w:trPr>
        <w:tc>
          <w:tcPr>
            <w:tcW w:w="9857" w:type="dxa"/>
            <w:tcBorders>
              <w:top w:val="thinThickSmallGap" w:sz="24" w:space="0" w:color="auto"/>
              <w:left w:val="nil"/>
              <w:bottom w:val="nil"/>
              <w:right w:val="nil"/>
            </w:tcBorders>
          </w:tcPr>
          <w:p w:rsidR="002D3A03" w:rsidRPr="00B50A73" w:rsidRDefault="002D3A03" w:rsidP="007E724B">
            <w:pPr>
              <w:jc w:val="center"/>
              <w:rPr>
                <w:b/>
                <w:color w:val="000000"/>
                <w:spacing w:val="38"/>
                <w:sz w:val="16"/>
                <w:szCs w:val="16"/>
                <w:lang w:val="ru-RU"/>
              </w:rPr>
            </w:pPr>
          </w:p>
        </w:tc>
      </w:tr>
    </w:tbl>
    <w:p w:rsidR="002D3A03" w:rsidRDefault="002D3A03" w:rsidP="002D3A03">
      <w:pPr>
        <w:shd w:val="clear" w:color="auto" w:fill="FFFFFF"/>
        <w:jc w:val="center"/>
        <w:rPr>
          <w:b/>
          <w:color w:val="000000"/>
          <w:spacing w:val="38"/>
          <w:sz w:val="36"/>
          <w:szCs w:val="36"/>
          <w:lang w:val="ru-RU"/>
        </w:rPr>
      </w:pPr>
      <w:r w:rsidRPr="00173242">
        <w:rPr>
          <w:b/>
          <w:color w:val="000000"/>
          <w:spacing w:val="38"/>
          <w:sz w:val="36"/>
          <w:szCs w:val="36"/>
          <w:lang w:val="ru-RU"/>
        </w:rPr>
        <w:t>ПОСТАНОВЛЕНИЕ</w:t>
      </w:r>
    </w:p>
    <w:p w:rsidR="002D3A03" w:rsidRPr="00B50A73" w:rsidRDefault="002D3A03" w:rsidP="002D3A03">
      <w:pPr>
        <w:shd w:val="clear" w:color="auto" w:fill="FFFFFF"/>
        <w:jc w:val="center"/>
        <w:rPr>
          <w:b/>
          <w:color w:val="000000"/>
          <w:spacing w:val="38"/>
          <w:sz w:val="36"/>
          <w:szCs w:val="36"/>
          <w:lang w:val="ru-RU"/>
        </w:rPr>
      </w:pPr>
    </w:p>
    <w:p w:rsidR="002D3A03" w:rsidRDefault="002D3A03" w:rsidP="002D3A03">
      <w:pPr>
        <w:shd w:val="clear" w:color="auto" w:fill="FFFFFF"/>
        <w:rPr>
          <w:color w:val="000000"/>
          <w:sz w:val="28"/>
          <w:szCs w:val="28"/>
          <w:lang w:val="ru-RU"/>
        </w:rPr>
      </w:pPr>
      <w:r w:rsidRPr="00173242">
        <w:rPr>
          <w:color w:val="000000"/>
          <w:sz w:val="28"/>
          <w:szCs w:val="28"/>
          <w:lang w:val="ru-RU"/>
        </w:rPr>
        <w:t xml:space="preserve">от </w:t>
      </w:r>
      <w:r>
        <w:rPr>
          <w:color w:val="000000"/>
          <w:sz w:val="28"/>
          <w:szCs w:val="28"/>
          <w:lang w:val="ru-RU"/>
        </w:rPr>
        <w:t>11.12</w:t>
      </w:r>
      <w:r w:rsidRPr="00173242">
        <w:rPr>
          <w:color w:val="000000"/>
          <w:sz w:val="28"/>
          <w:szCs w:val="28"/>
          <w:lang w:val="ru-RU"/>
        </w:rPr>
        <w:t xml:space="preserve">.2017  № </w:t>
      </w:r>
      <w:r>
        <w:rPr>
          <w:color w:val="000000"/>
          <w:sz w:val="28"/>
          <w:szCs w:val="28"/>
          <w:lang w:val="ru-RU"/>
        </w:rPr>
        <w:t>204</w:t>
      </w:r>
    </w:p>
    <w:p w:rsidR="002D3A03" w:rsidRDefault="002D3A03" w:rsidP="002D3A03">
      <w:pPr>
        <w:shd w:val="clear" w:color="auto" w:fill="FFFFFF"/>
        <w:rPr>
          <w:color w:val="000000"/>
          <w:sz w:val="28"/>
          <w:szCs w:val="28"/>
          <w:lang w:val="ru-RU"/>
        </w:rPr>
      </w:pPr>
    </w:p>
    <w:p w:rsidR="002D3A03" w:rsidRPr="002D3A03" w:rsidRDefault="002D3A03" w:rsidP="002D3A03">
      <w:pPr>
        <w:autoSpaceDE w:val="0"/>
        <w:autoSpaceDN w:val="0"/>
        <w:adjustRightInd w:val="0"/>
        <w:jc w:val="both"/>
        <w:rPr>
          <w:rFonts w:eastAsia="TimesNewRomanPSMT"/>
          <w:sz w:val="28"/>
          <w:szCs w:val="28"/>
          <w:lang w:val="ru-RU"/>
        </w:rPr>
      </w:pPr>
      <w:r w:rsidRPr="002D3A03">
        <w:rPr>
          <w:rFonts w:eastAsia="TimesNewRomanPSMT"/>
          <w:sz w:val="28"/>
          <w:szCs w:val="28"/>
          <w:lang w:val="ru-RU"/>
        </w:rPr>
        <w:t>Об утверждении Порядка утверждения перечней информации и обеспечения</w:t>
      </w:r>
    </w:p>
    <w:p w:rsidR="002D3A03" w:rsidRPr="002D3A03" w:rsidRDefault="002D3A03" w:rsidP="002D3A03">
      <w:pPr>
        <w:autoSpaceDE w:val="0"/>
        <w:autoSpaceDN w:val="0"/>
        <w:adjustRightInd w:val="0"/>
        <w:jc w:val="both"/>
        <w:rPr>
          <w:rFonts w:eastAsia="TimesNewRomanPSMT"/>
          <w:sz w:val="28"/>
          <w:szCs w:val="28"/>
          <w:lang w:val="ru-RU"/>
        </w:rPr>
      </w:pPr>
      <w:r w:rsidRPr="002D3A03">
        <w:rPr>
          <w:rFonts w:eastAsia="TimesNewRomanPSMT"/>
          <w:sz w:val="28"/>
          <w:szCs w:val="28"/>
          <w:lang w:val="ru-RU"/>
        </w:rPr>
        <w:t xml:space="preserve">доступа </w:t>
      </w:r>
      <w:r>
        <w:rPr>
          <w:rFonts w:eastAsia="TimesNewRomanPSMT"/>
          <w:sz w:val="28"/>
          <w:szCs w:val="28"/>
          <w:lang w:val="ru-RU"/>
        </w:rPr>
        <w:t xml:space="preserve">  </w:t>
      </w:r>
      <w:r w:rsidRPr="002D3A03">
        <w:rPr>
          <w:rFonts w:eastAsia="TimesNewRomanPSMT"/>
          <w:sz w:val="28"/>
          <w:szCs w:val="28"/>
          <w:lang w:val="ru-RU"/>
        </w:rPr>
        <w:t xml:space="preserve">к </w:t>
      </w:r>
      <w:r>
        <w:rPr>
          <w:rFonts w:eastAsia="TimesNewRomanPSMT"/>
          <w:sz w:val="28"/>
          <w:szCs w:val="28"/>
          <w:lang w:val="ru-RU"/>
        </w:rPr>
        <w:t xml:space="preserve"> </w:t>
      </w:r>
      <w:r w:rsidRPr="002D3A03">
        <w:rPr>
          <w:rFonts w:eastAsia="TimesNewRomanPSMT"/>
          <w:sz w:val="28"/>
          <w:szCs w:val="28"/>
          <w:lang w:val="ru-RU"/>
        </w:rPr>
        <w:t>информации о деятельности органов местного самоуправления</w:t>
      </w:r>
    </w:p>
    <w:p w:rsidR="002D3A03" w:rsidRPr="002D3A03" w:rsidRDefault="002D3A03" w:rsidP="002D3A03">
      <w:pPr>
        <w:autoSpaceDE w:val="0"/>
        <w:autoSpaceDN w:val="0"/>
        <w:adjustRightInd w:val="0"/>
        <w:jc w:val="both"/>
        <w:rPr>
          <w:rFonts w:eastAsia="TimesNewRomanPSMT"/>
          <w:sz w:val="28"/>
          <w:szCs w:val="28"/>
          <w:lang w:val="ru-RU"/>
        </w:rPr>
      </w:pPr>
      <w:r>
        <w:rPr>
          <w:rFonts w:eastAsia="TimesNewRomanPSMT"/>
          <w:sz w:val="28"/>
          <w:szCs w:val="28"/>
          <w:lang w:val="ru-RU"/>
        </w:rPr>
        <w:t xml:space="preserve">Петровского </w:t>
      </w:r>
      <w:r w:rsidRPr="002D3A03">
        <w:rPr>
          <w:rFonts w:eastAsia="TimesNewRomanPSMT"/>
          <w:sz w:val="28"/>
          <w:szCs w:val="28"/>
          <w:lang w:val="ru-RU"/>
        </w:rPr>
        <w:t>сельского поселения Омского муниципального района Омской области</w:t>
      </w:r>
    </w:p>
    <w:p w:rsidR="002D3A03" w:rsidRPr="002D3A03" w:rsidRDefault="002D3A03" w:rsidP="002D3A03">
      <w:pPr>
        <w:autoSpaceDE w:val="0"/>
        <w:autoSpaceDN w:val="0"/>
        <w:adjustRightInd w:val="0"/>
        <w:jc w:val="both"/>
        <w:rPr>
          <w:sz w:val="28"/>
          <w:szCs w:val="28"/>
          <w:lang w:val="ru-RU"/>
        </w:rPr>
      </w:pPr>
    </w:p>
    <w:p w:rsidR="002D3A03" w:rsidRPr="002D3A03" w:rsidRDefault="002D3A03" w:rsidP="002D3A03">
      <w:pPr>
        <w:autoSpaceDE w:val="0"/>
        <w:autoSpaceDN w:val="0"/>
        <w:adjustRightInd w:val="0"/>
        <w:jc w:val="both"/>
        <w:rPr>
          <w:rFonts w:eastAsia="TimesNewRomanPSMT"/>
          <w:sz w:val="28"/>
          <w:szCs w:val="28"/>
          <w:lang w:val="ru-RU"/>
        </w:rPr>
      </w:pPr>
      <w:r w:rsidRPr="002D3A03">
        <w:rPr>
          <w:sz w:val="28"/>
          <w:szCs w:val="28"/>
          <w:lang w:val="ru-RU"/>
        </w:rPr>
        <w:tab/>
      </w:r>
      <w:proofErr w:type="gramStart"/>
      <w:r w:rsidRPr="002D3A03">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D3A03">
        <w:rPr>
          <w:rFonts w:eastAsia="TimesNewRomanPSMT"/>
          <w:sz w:val="28"/>
          <w:szCs w:val="28"/>
          <w:lang w:val="ru-RU"/>
        </w:rPr>
        <w:t xml:space="preserve">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w:t>
      </w:r>
      <w:r>
        <w:rPr>
          <w:rFonts w:eastAsia="TimesNewRomanPSMT"/>
          <w:sz w:val="28"/>
          <w:szCs w:val="28"/>
          <w:lang w:val="ru-RU"/>
        </w:rPr>
        <w:t xml:space="preserve">Петровского </w:t>
      </w:r>
      <w:r w:rsidRPr="002D3A03">
        <w:rPr>
          <w:rFonts w:eastAsia="TimesNewRomanPSMT"/>
          <w:sz w:val="28"/>
          <w:szCs w:val="28"/>
          <w:lang w:val="ru-RU"/>
        </w:rPr>
        <w:t xml:space="preserve">сельского поселения Омского муниципального района Омской области, в целях определения порядка организации доступа к информации о деятельности органов местного самоуправления </w:t>
      </w:r>
      <w:r>
        <w:rPr>
          <w:rFonts w:eastAsia="TimesNewRomanPSMT"/>
          <w:sz w:val="28"/>
          <w:szCs w:val="28"/>
          <w:lang w:val="ru-RU"/>
        </w:rPr>
        <w:t>Петровского</w:t>
      </w:r>
      <w:proofErr w:type="gramEnd"/>
      <w:r>
        <w:rPr>
          <w:rFonts w:eastAsia="TimesNewRomanPSMT"/>
          <w:sz w:val="28"/>
          <w:szCs w:val="28"/>
          <w:lang w:val="ru-RU"/>
        </w:rPr>
        <w:t xml:space="preserve"> </w:t>
      </w:r>
      <w:r w:rsidRPr="002D3A03">
        <w:rPr>
          <w:rFonts w:eastAsia="TimesNewRomanPSMT"/>
          <w:sz w:val="28"/>
          <w:szCs w:val="28"/>
          <w:lang w:val="ru-RU"/>
        </w:rPr>
        <w:t>сельского поселения Омского муниципального района Омской области</w:t>
      </w:r>
    </w:p>
    <w:p w:rsidR="002D3A03" w:rsidRPr="002D3A03" w:rsidRDefault="002D3A03" w:rsidP="002D3A03">
      <w:pPr>
        <w:autoSpaceDE w:val="0"/>
        <w:autoSpaceDN w:val="0"/>
        <w:adjustRightInd w:val="0"/>
        <w:jc w:val="both"/>
        <w:rPr>
          <w:sz w:val="28"/>
          <w:szCs w:val="28"/>
          <w:lang w:val="ru-RU"/>
        </w:rPr>
      </w:pPr>
    </w:p>
    <w:p w:rsidR="002D3A03" w:rsidRPr="002D3A03" w:rsidRDefault="002D3A03" w:rsidP="002D3A03">
      <w:pPr>
        <w:jc w:val="both"/>
        <w:rPr>
          <w:sz w:val="28"/>
          <w:szCs w:val="28"/>
          <w:lang w:val="ru-RU"/>
        </w:rPr>
      </w:pPr>
      <w:r w:rsidRPr="002D3A03">
        <w:rPr>
          <w:sz w:val="28"/>
          <w:szCs w:val="28"/>
          <w:lang w:val="ru-RU"/>
        </w:rPr>
        <w:t>ПОСТАНОВЛЯЮ:</w:t>
      </w:r>
    </w:p>
    <w:p w:rsidR="002D3A03" w:rsidRPr="002D3A03" w:rsidRDefault="002D3A03" w:rsidP="002D3A03">
      <w:pPr>
        <w:jc w:val="both"/>
        <w:rPr>
          <w:sz w:val="28"/>
          <w:szCs w:val="28"/>
          <w:lang w:val="ru-RU"/>
        </w:rPr>
      </w:pPr>
    </w:p>
    <w:p w:rsidR="002D3A03" w:rsidRPr="002D3A03" w:rsidRDefault="002D3A03" w:rsidP="002D3A03">
      <w:pPr>
        <w:autoSpaceDE w:val="0"/>
        <w:autoSpaceDN w:val="0"/>
        <w:adjustRightInd w:val="0"/>
        <w:jc w:val="both"/>
        <w:rPr>
          <w:sz w:val="28"/>
          <w:szCs w:val="28"/>
          <w:lang w:val="ru-RU"/>
        </w:rPr>
      </w:pPr>
      <w:r w:rsidRPr="002D3A03">
        <w:rPr>
          <w:sz w:val="28"/>
          <w:szCs w:val="28"/>
          <w:lang w:val="ru-RU"/>
        </w:rPr>
        <w:tab/>
        <w:t xml:space="preserve">1. </w:t>
      </w:r>
      <w:r w:rsidRPr="002D3A03">
        <w:rPr>
          <w:rFonts w:eastAsia="TimesNewRomanPSMT"/>
          <w:sz w:val="28"/>
          <w:szCs w:val="28"/>
          <w:lang w:val="ru-RU"/>
        </w:rPr>
        <w:t xml:space="preserve">Утвердить Порядок утверждения перечней информации и обеспечения доступа к информации о деятельности </w:t>
      </w:r>
      <w:proofErr w:type="gramStart"/>
      <w:r w:rsidRPr="002D3A03">
        <w:rPr>
          <w:rFonts w:eastAsia="TimesNewRomanPSMT"/>
          <w:sz w:val="28"/>
          <w:szCs w:val="28"/>
          <w:lang w:val="ru-RU"/>
        </w:rPr>
        <w:t xml:space="preserve">органов местного самоуправления </w:t>
      </w:r>
      <w:r>
        <w:rPr>
          <w:rFonts w:eastAsia="TimesNewRomanPSMT"/>
          <w:sz w:val="28"/>
          <w:szCs w:val="28"/>
          <w:lang w:val="ru-RU"/>
        </w:rPr>
        <w:t xml:space="preserve">Петровского </w:t>
      </w:r>
      <w:r w:rsidRPr="002D3A03">
        <w:rPr>
          <w:rFonts w:eastAsia="TimesNewRomanPSMT"/>
          <w:sz w:val="28"/>
          <w:szCs w:val="28"/>
          <w:lang w:val="ru-RU"/>
        </w:rPr>
        <w:t>сельского поселения Омского муниципального района Омской области</w:t>
      </w:r>
      <w:proofErr w:type="gramEnd"/>
      <w:r w:rsidRPr="002D3A03">
        <w:rPr>
          <w:rFonts w:eastAsia="TimesNewRomanPSMT"/>
          <w:sz w:val="28"/>
          <w:szCs w:val="28"/>
          <w:lang w:val="ru-RU"/>
        </w:rPr>
        <w:t xml:space="preserve"> согласно приложению</w:t>
      </w:r>
      <w:r w:rsidRPr="002D3A03">
        <w:rPr>
          <w:sz w:val="28"/>
          <w:szCs w:val="28"/>
          <w:lang w:val="ru-RU"/>
        </w:rPr>
        <w:t>.</w:t>
      </w:r>
    </w:p>
    <w:p w:rsidR="002D3A03" w:rsidRPr="002D3A03" w:rsidRDefault="002D3A03" w:rsidP="002D3A03">
      <w:pPr>
        <w:autoSpaceDE w:val="0"/>
        <w:autoSpaceDN w:val="0"/>
        <w:adjustRightInd w:val="0"/>
        <w:ind w:firstLine="708"/>
        <w:jc w:val="both"/>
        <w:rPr>
          <w:sz w:val="28"/>
          <w:szCs w:val="28"/>
          <w:lang w:val="ru-RU"/>
        </w:rPr>
      </w:pPr>
      <w:r w:rsidRPr="002D3A03">
        <w:rPr>
          <w:sz w:val="28"/>
          <w:szCs w:val="28"/>
          <w:lang w:val="ru-RU"/>
        </w:rPr>
        <w:t xml:space="preserve">2. </w:t>
      </w:r>
      <w:r w:rsidRPr="002D3A03">
        <w:rPr>
          <w:rFonts w:eastAsia="TimesNewRomanPSMT"/>
          <w:sz w:val="28"/>
          <w:szCs w:val="28"/>
          <w:lang w:val="ru-RU"/>
        </w:rPr>
        <w:t>Установить</w:t>
      </w:r>
      <w:r w:rsidRPr="002D3A03">
        <w:rPr>
          <w:sz w:val="28"/>
          <w:szCs w:val="28"/>
          <w:lang w:val="ru-RU"/>
        </w:rPr>
        <w:t xml:space="preserve">, </w:t>
      </w:r>
      <w:r w:rsidRPr="002D3A03">
        <w:rPr>
          <w:rFonts w:eastAsia="TimesNewRomanPSMT"/>
          <w:sz w:val="28"/>
          <w:szCs w:val="28"/>
          <w:lang w:val="ru-RU"/>
        </w:rPr>
        <w:t xml:space="preserve">что информация о деятельности </w:t>
      </w:r>
      <w:proofErr w:type="gramStart"/>
      <w:r w:rsidRPr="002D3A03">
        <w:rPr>
          <w:rFonts w:eastAsia="TimesNewRomanPSMT"/>
          <w:sz w:val="28"/>
          <w:szCs w:val="28"/>
          <w:lang w:val="ru-RU"/>
        </w:rPr>
        <w:t xml:space="preserve">органов местного самоуправления </w:t>
      </w:r>
      <w:r>
        <w:rPr>
          <w:rFonts w:eastAsia="TimesNewRomanPSMT"/>
          <w:sz w:val="28"/>
          <w:szCs w:val="28"/>
          <w:lang w:val="ru-RU"/>
        </w:rPr>
        <w:t xml:space="preserve">Петровского </w:t>
      </w:r>
      <w:r w:rsidRPr="002D3A03">
        <w:rPr>
          <w:rFonts w:eastAsia="TimesNewRomanPSMT"/>
          <w:sz w:val="28"/>
          <w:szCs w:val="28"/>
          <w:lang w:val="ru-RU"/>
        </w:rPr>
        <w:t>сельского поселения Омского муниципального района Омской области</w:t>
      </w:r>
      <w:proofErr w:type="gramEnd"/>
      <w:r w:rsidRPr="002D3A03">
        <w:rPr>
          <w:rFonts w:eastAsia="TimesNewRomanPSMT"/>
          <w:sz w:val="28"/>
          <w:szCs w:val="28"/>
          <w:lang w:val="ru-RU"/>
        </w:rPr>
        <w:t xml:space="preserve"> может предоставляться в устной форме и в виде документированной информации</w:t>
      </w:r>
      <w:r w:rsidRPr="002D3A03">
        <w:rPr>
          <w:sz w:val="28"/>
          <w:szCs w:val="28"/>
          <w:lang w:val="ru-RU"/>
        </w:rPr>
        <w:t xml:space="preserve">, </w:t>
      </w:r>
      <w:r w:rsidRPr="002D3A03">
        <w:rPr>
          <w:rFonts w:eastAsia="TimesNewRomanPSMT"/>
          <w:sz w:val="28"/>
          <w:szCs w:val="28"/>
          <w:lang w:val="ru-RU"/>
        </w:rPr>
        <w:t>в том числе в виде электронного документа</w:t>
      </w:r>
      <w:r w:rsidRPr="002D3A03">
        <w:rPr>
          <w:sz w:val="28"/>
          <w:szCs w:val="28"/>
          <w:lang w:val="ru-RU"/>
        </w:rPr>
        <w:t>.</w:t>
      </w:r>
    </w:p>
    <w:p w:rsidR="002D3A03" w:rsidRPr="00D133C9" w:rsidRDefault="002D3A03" w:rsidP="002D3A03">
      <w:pPr>
        <w:ind w:firstLine="708"/>
        <w:jc w:val="both"/>
        <w:rPr>
          <w:rFonts w:eastAsia="Calibri"/>
          <w:sz w:val="28"/>
          <w:szCs w:val="28"/>
          <w:lang w:val="ru-RU"/>
        </w:rPr>
      </w:pPr>
      <w:r>
        <w:rPr>
          <w:rFonts w:eastAsia="Calibri"/>
          <w:sz w:val="28"/>
          <w:szCs w:val="28"/>
          <w:lang w:val="ru-RU"/>
        </w:rPr>
        <w:t xml:space="preserve">3. </w:t>
      </w:r>
      <w:r w:rsidRPr="00D133C9">
        <w:rPr>
          <w:rFonts w:eastAsia="Calibri"/>
          <w:sz w:val="28"/>
          <w:szCs w:val="28"/>
          <w:lang w:val="ru-RU"/>
        </w:rPr>
        <w:t xml:space="preserve">Опубликовать настоящее постановление в газете «Омский муниципальный вестник» и разместить на официальном сайте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в информационно-телекоммуникационной сети «Интернет».</w:t>
      </w:r>
    </w:p>
    <w:p w:rsidR="002D3A03" w:rsidRPr="00D133C9" w:rsidRDefault="002D3A03" w:rsidP="002D3A03">
      <w:pPr>
        <w:ind w:firstLine="708"/>
        <w:jc w:val="both"/>
        <w:rPr>
          <w:rFonts w:eastAsia="Calibri"/>
          <w:sz w:val="28"/>
          <w:szCs w:val="28"/>
          <w:lang w:val="ru-RU"/>
        </w:rPr>
      </w:pPr>
      <w:r w:rsidRPr="00D133C9">
        <w:rPr>
          <w:rFonts w:eastAsia="Calibri"/>
          <w:sz w:val="28"/>
          <w:szCs w:val="28"/>
          <w:lang w:val="ru-RU"/>
        </w:rPr>
        <w:t xml:space="preserve">4. </w:t>
      </w:r>
      <w:proofErr w:type="gramStart"/>
      <w:r w:rsidRPr="00D133C9">
        <w:rPr>
          <w:rFonts w:eastAsia="Calibri"/>
          <w:sz w:val="28"/>
          <w:szCs w:val="28"/>
          <w:lang w:val="ru-RU"/>
        </w:rPr>
        <w:t>Контроль за</w:t>
      </w:r>
      <w:proofErr w:type="gramEnd"/>
      <w:r w:rsidRPr="00D133C9">
        <w:rPr>
          <w:rFonts w:eastAsia="Calibri"/>
          <w:sz w:val="28"/>
          <w:szCs w:val="28"/>
          <w:lang w:val="ru-RU"/>
        </w:rPr>
        <w:t xml:space="preserve"> исполнением настоящего постановления оставляю за собой.</w:t>
      </w:r>
    </w:p>
    <w:p w:rsidR="002D3A03" w:rsidRPr="00D133C9" w:rsidRDefault="002D3A03" w:rsidP="002D3A03">
      <w:pPr>
        <w:jc w:val="both"/>
        <w:rPr>
          <w:rFonts w:eastAsia="Calibri"/>
          <w:sz w:val="28"/>
          <w:szCs w:val="28"/>
          <w:lang w:val="ru-RU"/>
        </w:rPr>
      </w:pPr>
    </w:p>
    <w:p w:rsidR="002D3A03" w:rsidRPr="00D133C9" w:rsidRDefault="002D3A03" w:rsidP="002D3A03">
      <w:pPr>
        <w:jc w:val="both"/>
        <w:rPr>
          <w:rFonts w:eastAsia="Calibri"/>
          <w:sz w:val="28"/>
          <w:szCs w:val="28"/>
          <w:lang w:val="ru-RU"/>
        </w:rPr>
      </w:pPr>
    </w:p>
    <w:p w:rsidR="002D3A03" w:rsidRPr="00D133C9" w:rsidRDefault="002D3A03" w:rsidP="002D3A03">
      <w:pPr>
        <w:jc w:val="both"/>
        <w:rPr>
          <w:rFonts w:eastAsia="Calibri"/>
          <w:sz w:val="28"/>
          <w:szCs w:val="28"/>
          <w:lang w:val="ru-RU"/>
        </w:rPr>
      </w:pPr>
      <w:r w:rsidRPr="00D133C9">
        <w:rPr>
          <w:rFonts w:eastAsia="Calibri"/>
          <w:sz w:val="28"/>
          <w:szCs w:val="28"/>
          <w:lang w:val="ru-RU"/>
        </w:rPr>
        <w:t xml:space="preserve">Глава сельского поселения                                   </w:t>
      </w:r>
      <w:r>
        <w:rPr>
          <w:rFonts w:eastAsia="Calibri"/>
          <w:sz w:val="28"/>
          <w:szCs w:val="28"/>
          <w:lang w:val="ru-RU"/>
        </w:rPr>
        <w:t xml:space="preserve">                       </w:t>
      </w:r>
      <w:r w:rsidRPr="00D133C9">
        <w:rPr>
          <w:rFonts w:eastAsia="Calibri"/>
          <w:sz w:val="28"/>
          <w:szCs w:val="28"/>
          <w:lang w:val="ru-RU"/>
        </w:rPr>
        <w:t xml:space="preserve">      </w:t>
      </w:r>
      <w:r>
        <w:rPr>
          <w:rFonts w:eastAsia="Calibri"/>
          <w:sz w:val="28"/>
          <w:szCs w:val="28"/>
          <w:lang w:val="ru-RU"/>
        </w:rPr>
        <w:t>Т.Е. Гришина</w:t>
      </w:r>
    </w:p>
    <w:p w:rsidR="002D3A03" w:rsidRPr="00D133C9" w:rsidRDefault="002D3A03" w:rsidP="002D3A03">
      <w:pPr>
        <w:jc w:val="right"/>
        <w:rPr>
          <w:rFonts w:eastAsia="Calibri"/>
          <w:sz w:val="28"/>
          <w:szCs w:val="28"/>
          <w:lang w:val="ru-RU"/>
        </w:rPr>
      </w:pPr>
    </w:p>
    <w:p w:rsidR="002D3A03" w:rsidRPr="00D133C9" w:rsidRDefault="002D3A03" w:rsidP="002D3A03">
      <w:pPr>
        <w:jc w:val="right"/>
        <w:rPr>
          <w:rFonts w:eastAsia="Calibri"/>
          <w:sz w:val="28"/>
          <w:szCs w:val="28"/>
          <w:lang w:val="ru-RU"/>
        </w:rPr>
      </w:pPr>
    </w:p>
    <w:p w:rsidR="002D3A03" w:rsidRPr="00D133C9" w:rsidRDefault="002D3A03" w:rsidP="002D3A03">
      <w:pPr>
        <w:jc w:val="right"/>
        <w:rPr>
          <w:rFonts w:eastAsia="Calibri"/>
          <w:sz w:val="28"/>
          <w:szCs w:val="28"/>
          <w:lang w:val="ru-RU"/>
        </w:rPr>
      </w:pPr>
      <w:r w:rsidRPr="00D133C9">
        <w:rPr>
          <w:rFonts w:eastAsia="Calibri"/>
          <w:sz w:val="28"/>
          <w:szCs w:val="28"/>
          <w:lang w:val="ru-RU"/>
        </w:rPr>
        <w:lastRenderedPageBreak/>
        <w:t xml:space="preserve">Приложение </w:t>
      </w:r>
    </w:p>
    <w:p w:rsidR="002D3A03" w:rsidRPr="00D133C9" w:rsidRDefault="002D3A03" w:rsidP="002D3A03">
      <w:pPr>
        <w:jc w:val="right"/>
        <w:rPr>
          <w:rFonts w:eastAsia="Calibri"/>
          <w:sz w:val="28"/>
          <w:szCs w:val="28"/>
          <w:lang w:val="ru-RU"/>
        </w:rPr>
      </w:pPr>
      <w:r w:rsidRPr="00D133C9">
        <w:rPr>
          <w:rFonts w:eastAsia="Calibri"/>
          <w:sz w:val="28"/>
          <w:szCs w:val="28"/>
          <w:lang w:val="ru-RU"/>
        </w:rPr>
        <w:t>к постановлению Администрации</w:t>
      </w:r>
    </w:p>
    <w:p w:rsidR="002D3A03" w:rsidRPr="00D133C9" w:rsidRDefault="002D3A03" w:rsidP="002D3A03">
      <w:pPr>
        <w:jc w:val="right"/>
        <w:rPr>
          <w:rFonts w:eastAsia="Calibri"/>
          <w:sz w:val="28"/>
          <w:szCs w:val="28"/>
          <w:lang w:val="ru-RU"/>
        </w:rPr>
      </w:pPr>
      <w:r>
        <w:rPr>
          <w:rFonts w:eastAsia="Calibri"/>
          <w:sz w:val="28"/>
          <w:szCs w:val="28"/>
          <w:lang w:val="ru-RU"/>
        </w:rPr>
        <w:t>Петровского</w:t>
      </w:r>
      <w:r w:rsidRPr="00D133C9">
        <w:rPr>
          <w:rFonts w:eastAsia="Calibri"/>
          <w:sz w:val="28"/>
          <w:szCs w:val="28"/>
          <w:lang w:val="ru-RU"/>
        </w:rPr>
        <w:t xml:space="preserve"> сельского поселения </w:t>
      </w:r>
    </w:p>
    <w:p w:rsidR="002D3A03" w:rsidRPr="00D133C9" w:rsidRDefault="002D3A03" w:rsidP="002D3A03">
      <w:pPr>
        <w:jc w:val="right"/>
        <w:rPr>
          <w:rFonts w:eastAsia="Calibri"/>
          <w:sz w:val="28"/>
          <w:szCs w:val="28"/>
          <w:lang w:val="ru-RU"/>
        </w:rPr>
      </w:pPr>
      <w:r w:rsidRPr="00D133C9">
        <w:rPr>
          <w:rFonts w:eastAsia="Calibri"/>
          <w:sz w:val="28"/>
          <w:szCs w:val="28"/>
          <w:lang w:val="ru-RU"/>
        </w:rPr>
        <w:t xml:space="preserve">Омского муниципального района </w:t>
      </w:r>
    </w:p>
    <w:p w:rsidR="002D3A03" w:rsidRPr="00D133C9" w:rsidRDefault="002D3A03" w:rsidP="002D3A03">
      <w:pPr>
        <w:jc w:val="right"/>
        <w:rPr>
          <w:rFonts w:eastAsia="Calibri"/>
          <w:sz w:val="28"/>
          <w:szCs w:val="28"/>
          <w:lang w:val="ru-RU"/>
        </w:rPr>
      </w:pPr>
      <w:r w:rsidRPr="00D133C9">
        <w:rPr>
          <w:rFonts w:eastAsia="Calibri"/>
          <w:sz w:val="28"/>
          <w:szCs w:val="28"/>
          <w:lang w:val="ru-RU"/>
        </w:rPr>
        <w:t>Омской области</w:t>
      </w:r>
    </w:p>
    <w:p w:rsidR="002D3A03" w:rsidRPr="00D133C9" w:rsidRDefault="002D3A03" w:rsidP="002D3A03">
      <w:pPr>
        <w:jc w:val="right"/>
        <w:rPr>
          <w:rFonts w:eastAsia="Calibri"/>
          <w:sz w:val="28"/>
          <w:szCs w:val="28"/>
          <w:lang w:val="ru-RU"/>
        </w:rPr>
      </w:pPr>
      <w:r w:rsidRPr="00D133C9">
        <w:rPr>
          <w:rFonts w:eastAsia="Calibri"/>
          <w:sz w:val="28"/>
          <w:szCs w:val="28"/>
          <w:lang w:val="ru-RU"/>
        </w:rPr>
        <w:t xml:space="preserve">от </w:t>
      </w:r>
      <w:r>
        <w:rPr>
          <w:rFonts w:eastAsia="Calibri"/>
          <w:sz w:val="28"/>
          <w:szCs w:val="28"/>
          <w:lang w:val="ru-RU"/>
        </w:rPr>
        <w:t>11.12</w:t>
      </w:r>
      <w:r w:rsidRPr="00D133C9">
        <w:rPr>
          <w:rFonts w:eastAsia="Calibri"/>
          <w:sz w:val="28"/>
          <w:szCs w:val="28"/>
          <w:lang w:val="ru-RU"/>
        </w:rPr>
        <w:t xml:space="preserve">.2017 года № </w:t>
      </w:r>
      <w:r>
        <w:rPr>
          <w:rFonts w:eastAsia="Calibri"/>
          <w:sz w:val="28"/>
          <w:szCs w:val="28"/>
          <w:lang w:val="ru-RU"/>
        </w:rPr>
        <w:t>204</w:t>
      </w:r>
    </w:p>
    <w:p w:rsidR="002D3A03" w:rsidRDefault="002D3A03" w:rsidP="002D3A03">
      <w:pPr>
        <w:pStyle w:val="40"/>
        <w:shd w:val="clear" w:color="auto" w:fill="auto"/>
        <w:spacing w:before="0"/>
        <w:ind w:left="20"/>
        <w:rPr>
          <w:rFonts w:ascii="Times New Roman" w:hAnsi="Times New Roman" w:cs="Times New Roman"/>
          <w:b w:val="0"/>
          <w:color w:val="000000"/>
          <w:sz w:val="28"/>
          <w:szCs w:val="28"/>
          <w:lang w:bidi="ru-RU"/>
        </w:rPr>
      </w:pPr>
    </w:p>
    <w:p w:rsidR="002D3A03" w:rsidRDefault="002D3A03" w:rsidP="002D3A03">
      <w:pPr>
        <w:pStyle w:val="40"/>
        <w:shd w:val="clear" w:color="auto" w:fill="auto"/>
        <w:spacing w:before="0"/>
        <w:ind w:left="20"/>
        <w:rPr>
          <w:rFonts w:ascii="Times New Roman" w:hAnsi="Times New Roman" w:cs="Times New Roman"/>
          <w:b w:val="0"/>
          <w:color w:val="000000"/>
          <w:sz w:val="28"/>
          <w:szCs w:val="28"/>
          <w:lang w:bidi="ru-RU"/>
        </w:rPr>
      </w:pPr>
    </w:p>
    <w:p w:rsidR="002D3A03" w:rsidRPr="002D3A03" w:rsidRDefault="002D3A03" w:rsidP="002D3A03">
      <w:pPr>
        <w:pStyle w:val="40"/>
        <w:shd w:val="clear" w:color="auto" w:fill="auto"/>
        <w:spacing w:before="0"/>
        <w:ind w:left="20"/>
        <w:rPr>
          <w:rFonts w:ascii="Times New Roman" w:hAnsi="Times New Roman" w:cs="Times New Roman"/>
          <w:b w:val="0"/>
          <w:sz w:val="28"/>
          <w:szCs w:val="28"/>
        </w:rPr>
      </w:pPr>
      <w:r w:rsidRPr="002D3A03">
        <w:rPr>
          <w:rFonts w:ascii="Times New Roman" w:hAnsi="Times New Roman" w:cs="Times New Roman"/>
          <w:b w:val="0"/>
          <w:color w:val="000000"/>
          <w:sz w:val="28"/>
          <w:szCs w:val="28"/>
          <w:lang w:bidi="ru-RU"/>
        </w:rPr>
        <w:t>Порядок</w:t>
      </w:r>
    </w:p>
    <w:p w:rsidR="002D3A03" w:rsidRDefault="002D3A03" w:rsidP="002D3A03">
      <w:pPr>
        <w:pStyle w:val="40"/>
        <w:shd w:val="clear" w:color="auto" w:fill="auto"/>
        <w:spacing w:before="0"/>
        <w:ind w:left="20"/>
        <w:rPr>
          <w:rFonts w:ascii="Times New Roman" w:hAnsi="Times New Roman" w:cs="Times New Roman"/>
          <w:b w:val="0"/>
          <w:color w:val="000000"/>
          <w:sz w:val="28"/>
          <w:szCs w:val="28"/>
          <w:lang w:bidi="ru-RU"/>
        </w:rPr>
      </w:pPr>
      <w:r w:rsidRPr="002D3A03">
        <w:rPr>
          <w:rFonts w:ascii="Times New Roman" w:hAnsi="Times New Roman" w:cs="Times New Roman"/>
          <w:b w:val="0"/>
          <w:color w:val="000000"/>
          <w:sz w:val="28"/>
          <w:szCs w:val="28"/>
          <w:lang w:bidi="ru-RU"/>
        </w:rPr>
        <w:t xml:space="preserve">утверждения перечней информации и обеспечения доступа к информации о деятельности органов местного самоуправления </w:t>
      </w:r>
    </w:p>
    <w:p w:rsidR="002D3A03" w:rsidRDefault="002D3A03" w:rsidP="002D3A03">
      <w:pPr>
        <w:pStyle w:val="40"/>
        <w:shd w:val="clear" w:color="auto" w:fill="auto"/>
        <w:spacing w:before="0"/>
        <w:ind w:left="20"/>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 xml:space="preserve">Петровского </w:t>
      </w:r>
      <w:r w:rsidRPr="002D3A03">
        <w:rPr>
          <w:rFonts w:ascii="Times New Roman" w:hAnsi="Times New Roman" w:cs="Times New Roman"/>
          <w:b w:val="0"/>
          <w:color w:val="000000"/>
          <w:sz w:val="28"/>
          <w:szCs w:val="28"/>
          <w:lang w:bidi="ru-RU"/>
        </w:rPr>
        <w:t xml:space="preserve">сельского поселения </w:t>
      </w:r>
    </w:p>
    <w:p w:rsidR="002D3A03" w:rsidRDefault="002D3A03" w:rsidP="002D3A03">
      <w:pPr>
        <w:pStyle w:val="40"/>
        <w:shd w:val="clear" w:color="auto" w:fill="auto"/>
        <w:spacing w:before="0"/>
        <w:ind w:left="20"/>
        <w:rPr>
          <w:rFonts w:ascii="Times New Roman" w:hAnsi="Times New Roman" w:cs="Times New Roman"/>
          <w:b w:val="0"/>
          <w:color w:val="000000"/>
          <w:sz w:val="28"/>
          <w:szCs w:val="28"/>
          <w:lang w:bidi="ru-RU"/>
        </w:rPr>
      </w:pPr>
      <w:r w:rsidRPr="002D3A03">
        <w:rPr>
          <w:rFonts w:ascii="Times New Roman" w:hAnsi="Times New Roman" w:cs="Times New Roman"/>
          <w:b w:val="0"/>
          <w:color w:val="000000"/>
          <w:sz w:val="28"/>
          <w:szCs w:val="28"/>
          <w:lang w:bidi="ru-RU"/>
        </w:rPr>
        <w:t>Омского муниципального района</w:t>
      </w:r>
      <w:r>
        <w:rPr>
          <w:rFonts w:ascii="Times New Roman" w:hAnsi="Times New Roman" w:cs="Times New Roman"/>
          <w:b w:val="0"/>
          <w:sz w:val="28"/>
          <w:szCs w:val="28"/>
        </w:rPr>
        <w:t xml:space="preserve"> </w:t>
      </w:r>
      <w:r w:rsidRPr="002D3A03">
        <w:rPr>
          <w:rFonts w:ascii="Times New Roman" w:hAnsi="Times New Roman" w:cs="Times New Roman"/>
          <w:b w:val="0"/>
          <w:color w:val="000000"/>
          <w:sz w:val="28"/>
          <w:szCs w:val="28"/>
          <w:lang w:bidi="ru-RU"/>
        </w:rPr>
        <w:t>Омской области</w:t>
      </w:r>
    </w:p>
    <w:p w:rsidR="002D3A03" w:rsidRPr="002D3A03" w:rsidRDefault="002D3A03" w:rsidP="002D3A03">
      <w:pPr>
        <w:pStyle w:val="40"/>
        <w:shd w:val="clear" w:color="auto" w:fill="auto"/>
        <w:spacing w:before="0"/>
        <w:ind w:left="20"/>
        <w:rPr>
          <w:rFonts w:ascii="Times New Roman" w:hAnsi="Times New Roman" w:cs="Times New Roman"/>
          <w:b w:val="0"/>
          <w:sz w:val="28"/>
          <w:szCs w:val="28"/>
        </w:rPr>
      </w:pPr>
    </w:p>
    <w:p w:rsidR="002D3A03" w:rsidRPr="002D3A03" w:rsidRDefault="002D3A03" w:rsidP="002D3A03">
      <w:pPr>
        <w:pStyle w:val="2"/>
        <w:numPr>
          <w:ilvl w:val="0"/>
          <w:numId w:val="1"/>
        </w:numPr>
        <w:shd w:val="clear" w:color="auto" w:fill="auto"/>
        <w:tabs>
          <w:tab w:val="left" w:pos="3758"/>
        </w:tabs>
        <w:spacing w:before="0" w:after="0" w:line="322" w:lineRule="exact"/>
        <w:ind w:left="3460"/>
        <w:rPr>
          <w:rFonts w:ascii="Times New Roman" w:hAnsi="Times New Roman" w:cs="Times New Roman"/>
          <w:sz w:val="28"/>
          <w:szCs w:val="28"/>
        </w:rPr>
      </w:pPr>
      <w:r w:rsidRPr="002D3A03">
        <w:rPr>
          <w:rFonts w:ascii="Times New Roman" w:hAnsi="Times New Roman" w:cs="Times New Roman"/>
          <w:color w:val="000000"/>
          <w:sz w:val="28"/>
          <w:szCs w:val="28"/>
          <w:lang w:bidi="ru-RU"/>
        </w:rPr>
        <w:t>Общие положения</w:t>
      </w:r>
    </w:p>
    <w:p w:rsidR="002D3A03" w:rsidRPr="002D3A03" w:rsidRDefault="002D3A03" w:rsidP="002D3A03">
      <w:pPr>
        <w:pStyle w:val="2"/>
        <w:numPr>
          <w:ilvl w:val="1"/>
          <w:numId w:val="1"/>
        </w:numPr>
        <w:shd w:val="clear" w:color="auto" w:fill="auto"/>
        <w:tabs>
          <w:tab w:val="right" w:pos="993"/>
        </w:tabs>
        <w:spacing w:before="0" w:after="0" w:line="240" w:lineRule="auto"/>
        <w:ind w:left="20" w:righ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w:t>
      </w:r>
      <w:proofErr w:type="gramStart"/>
      <w:r w:rsidRPr="002D3A03">
        <w:rPr>
          <w:rFonts w:ascii="Times New Roman" w:hAnsi="Times New Roman" w:cs="Times New Roman"/>
          <w:color w:val="000000"/>
          <w:sz w:val="28"/>
          <w:szCs w:val="28"/>
          <w:lang w:bidi="ru-RU"/>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w:t>
      </w:r>
      <w:r w:rsidRPr="002D3A03">
        <w:rPr>
          <w:rFonts w:ascii="Times New Roman" w:hAnsi="Times New Roman" w:cs="Times New Roman"/>
          <w:color w:val="000000"/>
          <w:sz w:val="28"/>
          <w:szCs w:val="28"/>
          <w:lang w:bidi="ru-RU"/>
        </w:rPr>
        <w:tab/>
        <w:t xml:space="preserve">организации доступа к информации о деятельности органов местного самоуправления </w:t>
      </w:r>
      <w:r>
        <w:rPr>
          <w:rFonts w:ascii="Times New Roman" w:hAnsi="Times New Roman" w:cs="Times New Roman"/>
          <w:color w:val="000000"/>
          <w:sz w:val="28"/>
          <w:szCs w:val="28"/>
          <w:lang w:bidi="ru-RU"/>
        </w:rPr>
        <w:t xml:space="preserve">Петровского </w:t>
      </w:r>
      <w:r w:rsidRPr="002D3A03">
        <w:rPr>
          <w:rFonts w:ascii="Times New Roman" w:hAnsi="Times New Roman" w:cs="Times New Roman"/>
          <w:color w:val="000000"/>
          <w:sz w:val="28"/>
          <w:szCs w:val="28"/>
          <w:lang w:bidi="ru-RU"/>
        </w:rPr>
        <w:t>сельского поселения Омского муниципального района Омской области (далее - органы местного самоуправления).</w:t>
      </w:r>
      <w:proofErr w:type="gramEnd"/>
    </w:p>
    <w:p w:rsidR="002D3A03" w:rsidRPr="002D3A03" w:rsidRDefault="002D3A03" w:rsidP="002D3A03">
      <w:pPr>
        <w:pStyle w:val="2"/>
        <w:numPr>
          <w:ilvl w:val="1"/>
          <w:numId w:val="1"/>
        </w:numPr>
        <w:shd w:val="clear" w:color="auto" w:fill="auto"/>
        <w:tabs>
          <w:tab w:val="left" w:pos="1276"/>
        </w:tabs>
        <w:spacing w:before="0" w:after="0" w:line="240" w:lineRule="auto"/>
        <w:ind w:left="20" w:righ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Информация о деятельности органов местного самоуправления предоставляется в формах, предусмотрен</w:t>
      </w:r>
      <w:r>
        <w:rPr>
          <w:rFonts w:ascii="Times New Roman" w:hAnsi="Times New Roman" w:cs="Times New Roman"/>
          <w:color w:val="000000"/>
          <w:sz w:val="28"/>
          <w:szCs w:val="28"/>
          <w:lang w:bidi="ru-RU"/>
        </w:rPr>
        <w:t>ных Федеральным законом № 8-ФЗ.</w:t>
      </w:r>
    </w:p>
    <w:p w:rsidR="002D3A03" w:rsidRPr="002D3A03" w:rsidRDefault="002D3A03" w:rsidP="002D3A03">
      <w:pPr>
        <w:pStyle w:val="2"/>
        <w:shd w:val="clear" w:color="auto" w:fill="auto"/>
        <w:tabs>
          <w:tab w:val="left" w:pos="1276"/>
        </w:tabs>
        <w:spacing w:before="0" w:after="0" w:line="240" w:lineRule="auto"/>
        <w:ind w:right="20" w:firstLine="567"/>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Муниципальными правовыми актами Администрации </w:t>
      </w:r>
      <w:r>
        <w:rPr>
          <w:rFonts w:ascii="Times New Roman" w:hAnsi="Times New Roman" w:cs="Times New Roman"/>
          <w:color w:val="000000"/>
          <w:sz w:val="28"/>
          <w:szCs w:val="28"/>
          <w:lang w:bidi="ru-RU"/>
        </w:rPr>
        <w:t xml:space="preserve">Петровского </w:t>
      </w:r>
      <w:r w:rsidRPr="002D3A03">
        <w:rPr>
          <w:rFonts w:ascii="Times New Roman" w:hAnsi="Times New Roman" w:cs="Times New Roman"/>
          <w:color w:val="000000"/>
          <w:sz w:val="28"/>
          <w:szCs w:val="28"/>
          <w:lang w:bidi="ru-RU"/>
        </w:rPr>
        <w:t xml:space="preserve">сельского поселения Омского муниципального района Омской </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области</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 xml:space="preserve"> и</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 xml:space="preserve"> Совета </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депутатов</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Петровского          </w:t>
      </w:r>
      <w:r w:rsidRPr="002D3A03">
        <w:rPr>
          <w:rFonts w:ascii="Times New Roman" w:hAnsi="Times New Roman" w:cs="Times New Roman"/>
          <w:color w:val="000000"/>
          <w:sz w:val="28"/>
          <w:szCs w:val="28"/>
          <w:lang w:bidi="ru-RU"/>
        </w:rPr>
        <w:t>сельского</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поселения</w:t>
      </w:r>
      <w:r w:rsidRPr="002D3A03">
        <w:rPr>
          <w:rFonts w:ascii="Times New Roman" w:hAnsi="Times New Roman" w:cs="Times New Roman"/>
          <w:color w:val="000000"/>
          <w:sz w:val="28"/>
          <w:szCs w:val="28"/>
          <w:lang w:bidi="ru-RU"/>
        </w:rPr>
        <w:tab/>
        <w:t>Омского</w:t>
      </w:r>
      <w:r>
        <w:rPr>
          <w:rFonts w:ascii="Times New Roman" w:hAnsi="Times New Roman" w:cs="Times New Roman"/>
          <w:sz w:val="28"/>
          <w:szCs w:val="28"/>
        </w:rPr>
        <w:t xml:space="preserve"> </w:t>
      </w:r>
      <w:r w:rsidRPr="002D3A03">
        <w:rPr>
          <w:rFonts w:ascii="Times New Roman" w:hAnsi="Times New Roman" w:cs="Times New Roman"/>
          <w:color w:val="000000"/>
          <w:sz w:val="28"/>
          <w:szCs w:val="28"/>
          <w:lang w:bidi="ru-RU"/>
        </w:rPr>
        <w:t>муниципального района Омской области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2D3A03">
        <w:rPr>
          <w:rFonts w:ascii="Times New Roman" w:hAnsi="Times New Roman" w:cs="Times New Roman"/>
          <w:color w:val="000000"/>
          <w:sz w:val="28"/>
          <w:szCs w:val="28"/>
          <w:lang w:bidi="ru-RU"/>
        </w:rPr>
        <w:t>,</w:t>
      </w:r>
      <w:proofErr w:type="gramEnd"/>
      <w:r w:rsidRPr="002D3A03">
        <w:rPr>
          <w:rFonts w:ascii="Times New Roman" w:hAnsi="Times New Roman" w:cs="Times New Roman"/>
          <w:color w:val="000000"/>
          <w:sz w:val="28"/>
          <w:szCs w:val="28"/>
          <w:lang w:bidi="ru-RU"/>
        </w:rPr>
        <w:t xml:space="preserve"> если форма предоставления информации о деятельности органов местного самоуправления </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не</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 xml:space="preserve"> установлена, </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 xml:space="preserve">она </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может</w:t>
      </w:r>
      <w:r>
        <w:rPr>
          <w:rFonts w:ascii="Times New Roman" w:hAnsi="Times New Roman" w:cs="Times New Roman"/>
          <w:color w:val="000000"/>
          <w:sz w:val="28"/>
          <w:szCs w:val="28"/>
          <w:lang w:bidi="ru-RU"/>
        </w:rPr>
        <w:t xml:space="preserve">  </w:t>
      </w:r>
      <w:r w:rsidRPr="002D3A03">
        <w:rPr>
          <w:rFonts w:ascii="Times New Roman" w:hAnsi="Times New Roman" w:cs="Times New Roman"/>
          <w:color w:val="000000"/>
          <w:sz w:val="28"/>
          <w:szCs w:val="28"/>
          <w:lang w:bidi="ru-RU"/>
        </w:rPr>
        <w:tab/>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2D3A03" w:rsidRPr="002D3A03" w:rsidRDefault="002D3A03" w:rsidP="002D3A03">
      <w:pPr>
        <w:pStyle w:val="2"/>
        <w:numPr>
          <w:ilvl w:val="1"/>
          <w:numId w:val="1"/>
        </w:numPr>
        <w:shd w:val="clear" w:color="auto" w:fill="auto"/>
        <w:spacing w:before="0" w:after="0" w:line="240" w:lineRule="auto"/>
        <w:ind w:left="20" w:righ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2D3A03" w:rsidRPr="002D3A03" w:rsidRDefault="002D3A03" w:rsidP="002D3A03">
      <w:pPr>
        <w:pStyle w:val="2"/>
        <w:numPr>
          <w:ilvl w:val="1"/>
          <w:numId w:val="1"/>
        </w:numPr>
        <w:shd w:val="clear" w:color="auto" w:fill="auto"/>
        <w:spacing w:before="0" w:after="0" w:line="240" w:lineRule="auto"/>
        <w:ind w:left="20" w:righ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При организации доступа к информации о деятельности органов местного самоуправления должностные лица местного самоуправления обязаны:</w:t>
      </w:r>
    </w:p>
    <w:p w:rsidR="002D3A03" w:rsidRPr="002D3A03" w:rsidRDefault="002D3A03" w:rsidP="002D3A03">
      <w:pPr>
        <w:pStyle w:val="2"/>
        <w:numPr>
          <w:ilvl w:val="2"/>
          <w:numId w:val="1"/>
        </w:numPr>
        <w:shd w:val="clear" w:color="auto" w:fill="auto"/>
        <w:spacing w:before="0" w:after="0" w:line="240" w:lineRule="auto"/>
        <w:ind w:left="20" w:righ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Обеспечить соблюдение прав пользователей информацией, установленных порядка и сроков предоставления информации.</w:t>
      </w:r>
    </w:p>
    <w:p w:rsidR="002D3A03" w:rsidRPr="002D3A03" w:rsidRDefault="002D3A03" w:rsidP="002D3A03">
      <w:pPr>
        <w:pStyle w:val="2"/>
        <w:numPr>
          <w:ilvl w:val="2"/>
          <w:numId w:val="1"/>
        </w:numPr>
        <w:shd w:val="clear" w:color="auto" w:fill="auto"/>
        <w:spacing w:before="0" w:after="0" w:line="240" w:lineRule="auto"/>
        <w:ind w:left="20" w:firstLine="760"/>
        <w:rPr>
          <w:rFonts w:ascii="Times New Roman" w:hAnsi="Times New Roman" w:cs="Times New Roman"/>
          <w:sz w:val="28"/>
          <w:szCs w:val="28"/>
        </w:rPr>
      </w:pPr>
      <w:r w:rsidRPr="002D3A03">
        <w:rPr>
          <w:rFonts w:ascii="Times New Roman" w:hAnsi="Times New Roman" w:cs="Times New Roman"/>
          <w:color w:val="000000"/>
          <w:sz w:val="28"/>
          <w:szCs w:val="28"/>
          <w:lang w:bidi="ru-RU"/>
        </w:rPr>
        <w:lastRenderedPageBreak/>
        <w:t xml:space="preserve"> Обеспечить достоверность предоставляемой информации.</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Изымать из предоставляемой информации сведения, относящиеся к информации ограниченного доступа.</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2D3A03" w:rsidRPr="002D3A03" w:rsidRDefault="002D3A03" w:rsidP="002D3A03">
      <w:pPr>
        <w:pStyle w:val="2"/>
        <w:numPr>
          <w:ilvl w:val="1"/>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При организации доступа к информации о деятельности органов местного самоуправления должностные лица местного самоуправления имеют право:</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Уточнять содержание запроса в целях предоставления пользователю информацией необходимой информации.</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D3A03" w:rsidRPr="002D3A03" w:rsidRDefault="002D3A03" w:rsidP="002D3A03">
      <w:pPr>
        <w:pStyle w:val="2"/>
        <w:numPr>
          <w:ilvl w:val="1"/>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2D3A03" w:rsidRPr="002D3A03" w:rsidRDefault="002D3A03" w:rsidP="002D3A03">
      <w:pPr>
        <w:pStyle w:val="2"/>
        <w:numPr>
          <w:ilvl w:val="2"/>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2D3A03" w:rsidRPr="002D3A03" w:rsidRDefault="002D3A03" w:rsidP="002D3A03">
      <w:pPr>
        <w:pStyle w:val="2"/>
        <w:numPr>
          <w:ilvl w:val="1"/>
          <w:numId w:val="1"/>
        </w:numPr>
        <w:shd w:val="clear" w:color="auto" w:fill="auto"/>
        <w:spacing w:before="0" w:after="0" w:line="240" w:lineRule="auto"/>
        <w:ind w:left="20" w:right="20" w:firstLine="74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Регистрация и рассмотрение запросов осуществляются в порядке и с соблюдением сроков, установленных Федеральным законом № 8-ФЗ.</w:t>
      </w:r>
    </w:p>
    <w:p w:rsidR="002D3A03" w:rsidRPr="002D3A03" w:rsidRDefault="002D3A03" w:rsidP="002D3A03">
      <w:pPr>
        <w:pStyle w:val="2"/>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В соответствии со статьей 40 Закона Российской Федерации от 27.12.1999 г.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w:t>
      </w:r>
      <w:r w:rsidRPr="002D3A03">
        <w:rPr>
          <w:rFonts w:ascii="Times New Roman" w:hAnsi="Times New Roman" w:cs="Times New Roman"/>
          <w:color w:val="000000"/>
          <w:sz w:val="28"/>
          <w:szCs w:val="28"/>
          <w:lang w:bidi="ru-RU"/>
        </w:rPr>
        <w:lastRenderedPageBreak/>
        <w:t>представителю редакции в трехдневный срок со дня получения письменного запроса информации.</w:t>
      </w:r>
    </w:p>
    <w:p w:rsidR="002D3A03" w:rsidRPr="002D3A03" w:rsidRDefault="002D3A03" w:rsidP="002D3A03">
      <w:pPr>
        <w:pStyle w:val="2"/>
        <w:shd w:val="clear" w:color="auto" w:fill="auto"/>
        <w:spacing w:before="0" w:after="0" w:line="240" w:lineRule="auto"/>
        <w:ind w:lef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Запросы, составленные на иностранном языке, не рассматриваются.</w:t>
      </w:r>
    </w:p>
    <w:p w:rsidR="002D3A03" w:rsidRPr="002D3A03" w:rsidRDefault="002D3A03" w:rsidP="002D3A03">
      <w:pPr>
        <w:pStyle w:val="2"/>
        <w:numPr>
          <w:ilvl w:val="0"/>
          <w:numId w:val="1"/>
        </w:numPr>
        <w:shd w:val="clear" w:color="auto" w:fill="auto"/>
        <w:tabs>
          <w:tab w:val="left" w:pos="1186"/>
        </w:tabs>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Организация доступа к информации о деятельности органов местного самоуправления, размещаемой в сети Интернет.</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Доступ к информации, размещаемой на сайте, предоставляется на бесплатной основе.</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2D3A03" w:rsidRPr="002D3A03" w:rsidRDefault="002D3A03" w:rsidP="002D3A03">
      <w:pPr>
        <w:pStyle w:val="2"/>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Другие должностные лица местного самоуправления предоставляют ему информацию для </w:t>
      </w:r>
      <w:proofErr w:type="gramStart"/>
      <w:r w:rsidRPr="002D3A03">
        <w:rPr>
          <w:rFonts w:ascii="Times New Roman" w:hAnsi="Times New Roman" w:cs="Times New Roman"/>
          <w:color w:val="000000"/>
          <w:sz w:val="28"/>
          <w:szCs w:val="28"/>
          <w:lang w:bidi="ru-RU"/>
        </w:rPr>
        <w:t>размещения</w:t>
      </w:r>
      <w:proofErr w:type="gramEnd"/>
      <w:r w:rsidRPr="002D3A03">
        <w:rPr>
          <w:rFonts w:ascii="Times New Roman" w:hAnsi="Times New Roman" w:cs="Times New Roman"/>
          <w:color w:val="000000"/>
          <w:sz w:val="28"/>
          <w:szCs w:val="28"/>
          <w:lang w:bidi="ru-RU"/>
        </w:rPr>
        <w:t xml:space="preserve"> на сайте исходя из их должностных обязанностей, установленных должностными инструкциями.</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2D3A03" w:rsidRPr="002D3A03" w:rsidRDefault="002D3A03" w:rsidP="002D3A03">
      <w:pPr>
        <w:pStyle w:val="2"/>
        <w:numPr>
          <w:ilvl w:val="1"/>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К технологическим, программным и лингвистическим средствам обеспечения пользования сайтом предъявляются следующие требования:</w:t>
      </w:r>
    </w:p>
    <w:p w:rsidR="002D3A03" w:rsidRPr="002D3A03" w:rsidRDefault="002D3A03" w:rsidP="002D3A03">
      <w:pPr>
        <w:pStyle w:val="2"/>
        <w:numPr>
          <w:ilvl w:val="2"/>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2D3A03" w:rsidRPr="002D3A03" w:rsidRDefault="002D3A03" w:rsidP="002D3A03">
      <w:pPr>
        <w:pStyle w:val="2"/>
        <w:numPr>
          <w:ilvl w:val="2"/>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2D3A03" w:rsidRPr="002D3A03" w:rsidRDefault="002D3A03" w:rsidP="002D3A03">
      <w:pPr>
        <w:pStyle w:val="2"/>
        <w:numPr>
          <w:ilvl w:val="2"/>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lastRenderedPageBreak/>
        <w:t xml:space="preserve"> Пользователю должна предоставляться наглядная информация о структуре сайта.</w:t>
      </w:r>
    </w:p>
    <w:p w:rsidR="002D3A03" w:rsidRPr="002D3A03" w:rsidRDefault="002D3A03" w:rsidP="002D3A03">
      <w:pPr>
        <w:pStyle w:val="2"/>
        <w:numPr>
          <w:ilvl w:val="2"/>
          <w:numId w:val="1"/>
        </w:numPr>
        <w:shd w:val="clear" w:color="auto" w:fill="auto"/>
        <w:spacing w:before="0" w:after="0" w:line="240" w:lineRule="auto"/>
        <w:ind w:left="20" w:righ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Технологические и программные средства ведения сайта должны обеспечивать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2D3A03" w:rsidRPr="002D3A03" w:rsidRDefault="002D3A03" w:rsidP="002D3A03">
      <w:pPr>
        <w:pStyle w:val="2"/>
        <w:numPr>
          <w:ilvl w:val="2"/>
          <w:numId w:val="1"/>
        </w:numPr>
        <w:shd w:val="clear" w:color="auto" w:fill="auto"/>
        <w:spacing w:before="0" w:after="0" w:line="240" w:lineRule="auto"/>
        <w:ind w:lef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 Информация на сайте должна размещаться на русском языке.</w:t>
      </w:r>
    </w:p>
    <w:p w:rsidR="002D3A03" w:rsidRPr="002D3A03" w:rsidRDefault="002D3A03" w:rsidP="002D3A03">
      <w:pPr>
        <w:pStyle w:val="2"/>
        <w:shd w:val="clear" w:color="auto" w:fill="auto"/>
        <w:spacing w:before="0" w:after="0" w:line="240" w:lineRule="auto"/>
        <w:ind w:left="20" w:firstLine="720"/>
        <w:rPr>
          <w:rFonts w:ascii="Times New Roman" w:hAnsi="Times New Roman" w:cs="Times New Roman"/>
          <w:sz w:val="28"/>
          <w:szCs w:val="28"/>
        </w:rPr>
      </w:pPr>
      <w:r w:rsidRPr="002D3A03">
        <w:rPr>
          <w:rFonts w:ascii="Times New Roman" w:hAnsi="Times New Roman" w:cs="Times New Roman"/>
          <w:color w:val="000000"/>
          <w:sz w:val="28"/>
          <w:szCs w:val="28"/>
          <w:lang w:bidi="ru-RU"/>
        </w:rPr>
        <w:t xml:space="preserve">Допускается использование букв латинского алфавита </w:t>
      </w:r>
      <w:proofErr w:type="gramStart"/>
      <w:r w:rsidRPr="002D3A03">
        <w:rPr>
          <w:rFonts w:ascii="Times New Roman" w:hAnsi="Times New Roman" w:cs="Times New Roman"/>
          <w:color w:val="000000"/>
          <w:sz w:val="28"/>
          <w:szCs w:val="28"/>
          <w:lang w:bidi="ru-RU"/>
        </w:rPr>
        <w:t>в</w:t>
      </w:r>
      <w:proofErr w:type="gramEnd"/>
      <w:r w:rsidRPr="002D3A03">
        <w:rPr>
          <w:rFonts w:ascii="Times New Roman" w:hAnsi="Times New Roman" w:cs="Times New Roman"/>
          <w:color w:val="000000"/>
          <w:sz w:val="28"/>
          <w:szCs w:val="28"/>
          <w:lang w:bidi="ru-RU"/>
        </w:rPr>
        <w:t xml:space="preserve"> электронных</w:t>
      </w:r>
    </w:p>
    <w:p w:rsidR="002D3A03" w:rsidRPr="002D3A03" w:rsidRDefault="002D3A03" w:rsidP="002D3A03">
      <w:pPr>
        <w:pStyle w:val="2"/>
        <w:shd w:val="clear" w:color="auto" w:fill="auto"/>
        <w:spacing w:before="0" w:after="0" w:line="240" w:lineRule="auto"/>
        <w:ind w:left="20"/>
        <w:jc w:val="left"/>
        <w:rPr>
          <w:rFonts w:ascii="Times New Roman" w:hAnsi="Times New Roman" w:cs="Times New Roman"/>
          <w:sz w:val="28"/>
          <w:szCs w:val="28"/>
        </w:rPr>
      </w:pPr>
      <w:proofErr w:type="gramStart"/>
      <w:r w:rsidRPr="002D3A03">
        <w:rPr>
          <w:rFonts w:ascii="Times New Roman" w:hAnsi="Times New Roman" w:cs="Times New Roman"/>
          <w:color w:val="000000"/>
          <w:sz w:val="28"/>
          <w:szCs w:val="28"/>
          <w:lang w:bidi="ru-RU"/>
        </w:rPr>
        <w:t>адресах</w:t>
      </w:r>
      <w:proofErr w:type="gramEnd"/>
      <w:r w:rsidRPr="002D3A03">
        <w:rPr>
          <w:rFonts w:ascii="Times New Roman" w:hAnsi="Times New Roman" w:cs="Times New Roman"/>
          <w:color w:val="000000"/>
          <w:sz w:val="28"/>
          <w:szCs w:val="28"/>
          <w:lang w:bidi="ru-RU"/>
        </w:rPr>
        <w:t xml:space="preserve"> и именах собственных на иностранных языках.</w:t>
      </w:r>
    </w:p>
    <w:p w:rsidR="002D3A03" w:rsidRPr="002D3A03" w:rsidRDefault="002D3A03" w:rsidP="002D3A03">
      <w:pPr>
        <w:jc w:val="both"/>
        <w:rPr>
          <w:sz w:val="28"/>
          <w:szCs w:val="28"/>
          <w:lang w:val="ru-RU"/>
        </w:rPr>
      </w:pPr>
    </w:p>
    <w:p w:rsidR="00CC403D" w:rsidRPr="002D3A03" w:rsidRDefault="00CC403D" w:rsidP="002D3A03">
      <w:pPr>
        <w:rPr>
          <w:lang w:val="ru-RU"/>
        </w:rPr>
      </w:pPr>
    </w:p>
    <w:sectPr w:rsidR="00CC403D" w:rsidRPr="002D3A03" w:rsidSect="00CC4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060AE"/>
    <w:multiLevelType w:val="multilevel"/>
    <w:tmpl w:val="8794B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A03"/>
    <w:rsid w:val="00201D45"/>
    <w:rsid w:val="002D3A03"/>
    <w:rsid w:val="00CC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03"/>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3A03"/>
    <w:pPr>
      <w:spacing w:before="280" w:after="280"/>
    </w:pPr>
    <w:rPr>
      <w:sz w:val="24"/>
      <w:szCs w:val="24"/>
      <w:lang w:val="ru-RU" w:eastAsia="ar-SA"/>
    </w:rPr>
  </w:style>
  <w:style w:type="character" w:customStyle="1" w:styleId="a4">
    <w:name w:val="Основной текст_"/>
    <w:basedOn w:val="a0"/>
    <w:link w:val="2"/>
    <w:rsid w:val="002D3A03"/>
    <w:rPr>
      <w:sz w:val="26"/>
      <w:szCs w:val="26"/>
      <w:shd w:val="clear" w:color="auto" w:fill="FFFFFF"/>
    </w:rPr>
  </w:style>
  <w:style w:type="character" w:customStyle="1" w:styleId="4">
    <w:name w:val="Основной текст (4)_"/>
    <w:basedOn w:val="a0"/>
    <w:link w:val="40"/>
    <w:rsid w:val="002D3A03"/>
    <w:rPr>
      <w:b/>
      <w:bCs/>
      <w:sz w:val="26"/>
      <w:szCs w:val="26"/>
      <w:shd w:val="clear" w:color="auto" w:fill="FFFFFF"/>
    </w:rPr>
  </w:style>
  <w:style w:type="paragraph" w:customStyle="1" w:styleId="2">
    <w:name w:val="Основной текст2"/>
    <w:basedOn w:val="a"/>
    <w:link w:val="a4"/>
    <w:rsid w:val="002D3A03"/>
    <w:pPr>
      <w:widowControl w:val="0"/>
      <w:shd w:val="clear" w:color="auto" w:fill="FFFFFF"/>
      <w:spacing w:before="600" w:after="420" w:line="0" w:lineRule="atLeast"/>
      <w:jc w:val="both"/>
    </w:pPr>
    <w:rPr>
      <w:rFonts w:asciiTheme="minorHAnsi" w:eastAsiaTheme="minorHAnsi" w:hAnsiTheme="minorHAnsi" w:cstheme="minorBidi"/>
      <w:sz w:val="26"/>
      <w:szCs w:val="26"/>
      <w:lang w:val="ru-RU"/>
    </w:rPr>
  </w:style>
  <w:style w:type="paragraph" w:customStyle="1" w:styleId="40">
    <w:name w:val="Основной текст (4)"/>
    <w:basedOn w:val="a"/>
    <w:link w:val="4"/>
    <w:rsid w:val="002D3A03"/>
    <w:pPr>
      <w:widowControl w:val="0"/>
      <w:shd w:val="clear" w:color="auto" w:fill="FFFFFF"/>
      <w:spacing w:before="360" w:line="322" w:lineRule="exact"/>
      <w:jc w:val="center"/>
    </w:pPr>
    <w:rPr>
      <w:rFonts w:asciiTheme="minorHAnsi" w:eastAsiaTheme="minorHAnsi" w:hAnsiTheme="minorHAnsi" w:cstheme="minorBidi"/>
      <w:b/>
      <w:bCs/>
      <w:sz w:val="26"/>
      <w:szCs w:val="2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2017-12-12T02:45:00Z</cp:lastPrinted>
  <dcterms:created xsi:type="dcterms:W3CDTF">2017-12-12T02:34:00Z</dcterms:created>
  <dcterms:modified xsi:type="dcterms:W3CDTF">2017-12-12T02:46:00Z</dcterms:modified>
</cp:coreProperties>
</file>