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B96">
        <w:rPr>
          <w:rFonts w:ascii="Times New Roman" w:hAnsi="Times New Roman"/>
          <w:color w:val="000000"/>
          <w:sz w:val="28"/>
          <w:szCs w:val="28"/>
        </w:rPr>
        <w:t>25.03.2022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44B96">
        <w:rPr>
          <w:rFonts w:ascii="Times New Roman" w:hAnsi="Times New Roman"/>
          <w:color w:val="000000"/>
          <w:sz w:val="28"/>
          <w:szCs w:val="28"/>
        </w:rPr>
        <w:t>29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1827D4" w:rsidRPr="001827D4" w:rsidRDefault="001827D4" w:rsidP="001827D4">
      <w:pPr>
        <w:widowControl w:val="0"/>
        <w:suppressAutoHyphens/>
        <w:autoSpaceDE w:val="0"/>
        <w:spacing w:after="0" w:line="240" w:lineRule="auto"/>
        <w:ind w:hanging="15"/>
        <w:jc w:val="both"/>
        <w:rPr>
          <w:rFonts w:ascii="Times New Roman" w:eastAsia="Arial" w:hAnsi="Times New Roman"/>
          <w:sz w:val="28"/>
          <w:szCs w:val="28"/>
          <w:lang w:bidi="ru-RU"/>
        </w:rPr>
      </w:pPr>
      <w:r w:rsidRPr="001827D4">
        <w:rPr>
          <w:rFonts w:ascii="Times New Roman" w:hAnsi="Times New Roman"/>
          <w:sz w:val="28"/>
          <w:szCs w:val="28"/>
        </w:rPr>
        <w:t xml:space="preserve">О порядке привлечения остатков средств на единый счет бюджета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827D4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и возврата привлеченных средств</w:t>
      </w:r>
    </w:p>
    <w:p w:rsidR="001827D4" w:rsidRPr="001827D4" w:rsidRDefault="001827D4" w:rsidP="00182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27D4" w:rsidRPr="001827D4" w:rsidRDefault="001827D4" w:rsidP="001827D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827D4">
        <w:rPr>
          <w:rFonts w:ascii="Times New Roman" w:hAnsi="Times New Roman"/>
          <w:sz w:val="28"/>
          <w:szCs w:val="28"/>
        </w:rPr>
        <w:t xml:space="preserve">В соответствии с пунктами 10,13 статьи 236.1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 и возврата привлеченных средств, утвержденными постановлением Правительства Российской Федерации от 30 марта 2020 года № 368, руководствуясь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827D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8E16AC" w:rsidRPr="001827D4" w:rsidRDefault="008E16AC" w:rsidP="001827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27D4" w:rsidRPr="001827D4" w:rsidRDefault="001827D4" w:rsidP="0018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D4">
        <w:rPr>
          <w:rFonts w:ascii="Times New Roman" w:hAnsi="Times New Roman"/>
          <w:sz w:val="28"/>
          <w:szCs w:val="28"/>
        </w:rPr>
        <w:t>ПОСТАНОВЛЯЕТ:</w:t>
      </w:r>
    </w:p>
    <w:p w:rsidR="001827D4" w:rsidRPr="001827D4" w:rsidRDefault="001827D4" w:rsidP="001827D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bidi="ru-RU"/>
        </w:rPr>
      </w:pPr>
    </w:p>
    <w:p w:rsidR="001827D4" w:rsidRPr="001827D4" w:rsidRDefault="001827D4" w:rsidP="001827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7D4">
        <w:rPr>
          <w:rFonts w:ascii="Times New Roman" w:hAnsi="Times New Roman"/>
          <w:sz w:val="28"/>
          <w:szCs w:val="28"/>
        </w:rPr>
        <w:t xml:space="preserve">1. Утвердить прилагаемый Порядок привлечения остатков средств на единый счет бюджета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827D4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и возврата привлеченных средств.</w:t>
      </w:r>
    </w:p>
    <w:p w:rsidR="001827D4" w:rsidRPr="001827D4" w:rsidRDefault="001827D4" w:rsidP="00182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7D4">
        <w:rPr>
          <w:rFonts w:ascii="Times New Roman" w:eastAsia="Arial" w:hAnsi="Times New Roman"/>
          <w:sz w:val="28"/>
          <w:szCs w:val="28"/>
          <w:lang w:bidi="ru-RU"/>
        </w:rPr>
        <w:t xml:space="preserve">2. </w:t>
      </w:r>
      <w:r w:rsidRPr="001827D4">
        <w:rPr>
          <w:rFonts w:ascii="Times New Roman" w:eastAsia="Calibri" w:hAnsi="Times New Roman"/>
          <w:sz w:val="28"/>
          <w:szCs w:val="28"/>
        </w:rPr>
        <w:t>Настоящее постановления вступает в силу с момента подписания</w:t>
      </w:r>
      <w:r w:rsidRPr="001827D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827D4">
        <w:rPr>
          <w:rFonts w:ascii="Times New Roman" w:hAnsi="Times New Roman"/>
          <w:sz w:val="28"/>
          <w:szCs w:val="28"/>
        </w:rPr>
        <w:t>распространяется на отношения, возникшие с 1 января 2022 года.</w:t>
      </w:r>
    </w:p>
    <w:p w:rsidR="001827D4" w:rsidRPr="001827D4" w:rsidRDefault="001827D4" w:rsidP="001827D4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bidi="ru-RU"/>
        </w:rPr>
      </w:pPr>
      <w:r w:rsidRPr="001827D4">
        <w:rPr>
          <w:rFonts w:ascii="Times New Roman" w:eastAsia="Arial" w:hAnsi="Times New Roman"/>
          <w:sz w:val="28"/>
          <w:szCs w:val="28"/>
          <w:lang w:bidi="ru-RU"/>
        </w:rPr>
        <w:t xml:space="preserve">3. Опубликовать настоящее постановление в средствах массовой информации и разместить на официальном сайте </w:t>
      </w:r>
      <w:r>
        <w:rPr>
          <w:rFonts w:ascii="Times New Roman" w:eastAsia="Arial" w:hAnsi="Times New Roman"/>
          <w:sz w:val="28"/>
          <w:szCs w:val="28"/>
          <w:lang w:bidi="ru-RU"/>
        </w:rPr>
        <w:t>Петровского</w:t>
      </w:r>
      <w:r w:rsidRPr="001827D4">
        <w:rPr>
          <w:rFonts w:ascii="Times New Roman" w:eastAsia="Arial" w:hAnsi="Times New Roman"/>
          <w:sz w:val="28"/>
          <w:szCs w:val="28"/>
          <w:lang w:bidi="ru-RU"/>
        </w:rPr>
        <w:t xml:space="preserve"> сельского поселения Омского муниципального района Омской области.</w:t>
      </w:r>
    </w:p>
    <w:p w:rsidR="00C103EC" w:rsidRPr="001827D4" w:rsidRDefault="00C103EC" w:rsidP="001827D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3EC" w:rsidRPr="001827D4" w:rsidRDefault="00C103EC" w:rsidP="001827D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53A7" w:rsidRPr="009153A7" w:rsidTr="001627B8">
        <w:tc>
          <w:tcPr>
            <w:tcW w:w="4928" w:type="dxa"/>
          </w:tcPr>
          <w:p w:rsidR="009153A7" w:rsidRPr="009153A7" w:rsidRDefault="009153A7" w:rsidP="00162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9153A7" w:rsidRPr="009153A7" w:rsidRDefault="009153A7" w:rsidP="001627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4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25.03.2022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</w:t>
            </w:r>
            <w:r w:rsidR="00E44B96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</w:rPr>
            </w:pPr>
          </w:p>
        </w:tc>
      </w:tr>
    </w:tbl>
    <w:p w:rsidR="009153A7" w:rsidRPr="00082574" w:rsidRDefault="009153A7" w:rsidP="00082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082574">
        <w:rPr>
          <w:rFonts w:ascii="Times New Roman" w:hAnsi="Times New Roman"/>
          <w:bCs/>
          <w:kern w:val="32"/>
          <w:sz w:val="28"/>
          <w:szCs w:val="28"/>
        </w:rPr>
        <w:t>Порядок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bCs/>
          <w:kern w:val="32"/>
          <w:sz w:val="28"/>
          <w:szCs w:val="28"/>
        </w:rPr>
        <w:t xml:space="preserve">привлечения остатков средств на единый счет бюджета </w:t>
      </w:r>
      <w:r w:rsidR="00082574">
        <w:rPr>
          <w:rFonts w:ascii="Times New Roman" w:hAnsi="Times New Roman"/>
          <w:bCs/>
          <w:kern w:val="32"/>
          <w:sz w:val="28"/>
          <w:szCs w:val="28"/>
        </w:rPr>
        <w:t>Петровского</w:t>
      </w:r>
      <w:r w:rsidRPr="00082574">
        <w:rPr>
          <w:rFonts w:ascii="Times New Roman" w:hAnsi="Times New Roman"/>
          <w:bCs/>
          <w:kern w:val="32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082574">
        <w:rPr>
          <w:rFonts w:ascii="Times New Roman" w:hAnsi="Times New Roman"/>
          <w:sz w:val="28"/>
          <w:szCs w:val="28"/>
        </w:rPr>
        <w:t xml:space="preserve"> 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kern w:val="32"/>
          <w:sz w:val="28"/>
          <w:szCs w:val="28"/>
          <w:lang w:bidi="ru-RU"/>
        </w:rPr>
      </w:pPr>
      <w:r w:rsidRPr="00082574">
        <w:rPr>
          <w:rFonts w:ascii="Times New Roman" w:hAnsi="Times New Roman"/>
          <w:bCs/>
          <w:kern w:val="32"/>
          <w:sz w:val="28"/>
          <w:szCs w:val="28"/>
        </w:rPr>
        <w:t>и возврата привлеченных средств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sz w:val="28"/>
          <w:szCs w:val="28"/>
        </w:rPr>
        <w:t>1.</w:t>
      </w:r>
      <w:r w:rsidRPr="00082574">
        <w:rPr>
          <w:rFonts w:ascii="Times New Roman" w:hAnsi="Times New Roman"/>
          <w:sz w:val="28"/>
          <w:szCs w:val="28"/>
        </w:rPr>
        <w:tab/>
      </w:r>
      <w:proofErr w:type="gramStart"/>
      <w:r w:rsidRPr="00082574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привлечения финансовым органом Администрации </w:t>
      </w:r>
      <w:r w:rsidR="00082574">
        <w:rPr>
          <w:rFonts w:ascii="Times New Roman" w:hAnsi="Times New Roman"/>
          <w:sz w:val="28"/>
          <w:szCs w:val="28"/>
        </w:rPr>
        <w:t>Петровского</w:t>
      </w:r>
      <w:r w:rsidRPr="00082574">
        <w:rPr>
          <w:rFonts w:ascii="Times New Roman" w:hAnsi="Times New Roman"/>
          <w:sz w:val="28"/>
          <w:szCs w:val="28"/>
        </w:rPr>
        <w:t xml:space="preserve"> сельского поселения Омского </w:t>
      </w:r>
      <w:r w:rsidRPr="00082574">
        <w:rPr>
          <w:rFonts w:ascii="Times New Roman" w:hAnsi="Times New Roman"/>
          <w:sz w:val="28"/>
          <w:szCs w:val="28"/>
        </w:rPr>
        <w:tab/>
        <w:t>муниципального района Омской области (далее соответственно – финансовый орган, сельское поселение) на единый счет бюджета сельского поселения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сельского поселения, на казначейских счетах для осуществления и отражения операций с денежными</w:t>
      </w:r>
      <w:proofErr w:type="gramEnd"/>
      <w:r w:rsidRPr="000825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2574">
        <w:rPr>
          <w:rFonts w:ascii="Times New Roman" w:hAnsi="Times New Roman"/>
          <w:sz w:val="28"/>
          <w:szCs w:val="28"/>
        </w:rPr>
        <w:t>средствами муниципальных бюджетных и автономных учреждений, на казначейских счетах для осуществления и отражения операций с денежными средствами получателей средств из бюджета сельского поселения и на казначейских счетах для осуществления и отражения операций с денежными средствами участников казначейского сопровождения, открытых финансовым органом в Отделе №</w:t>
      </w:r>
      <w:r w:rsidRPr="00082574">
        <w:rPr>
          <w:rFonts w:ascii="Times New Roman" w:hAnsi="Times New Roman"/>
          <w:sz w:val="28"/>
          <w:szCs w:val="28"/>
        </w:rPr>
        <w:tab/>
        <w:t>36 Управления Федерального казначейства по Омской области (далее – Отдел № 36 УФК по Омской области) (далее - казначейские счета</w:t>
      </w:r>
      <w:proofErr w:type="gramEnd"/>
      <w:r w:rsidRPr="00082574">
        <w:rPr>
          <w:rFonts w:ascii="Times New Roman" w:hAnsi="Times New Roman"/>
          <w:sz w:val="28"/>
          <w:szCs w:val="28"/>
        </w:rPr>
        <w:t>), а также возврата с единого счета бюджета сельского поселения привлеченных средств на казначейские счета, с которых они были ранее перечислены.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sz w:val="28"/>
          <w:szCs w:val="28"/>
        </w:rPr>
        <w:t>2.</w:t>
      </w:r>
      <w:r w:rsidRPr="00082574">
        <w:rPr>
          <w:rFonts w:ascii="Times New Roman" w:hAnsi="Times New Roman"/>
          <w:sz w:val="28"/>
          <w:szCs w:val="28"/>
        </w:rPr>
        <w:tab/>
        <w:t>Целью привлечения остатков средств на единый счет бюджета сельского поселения является повышение ликвидности единого счета бюджета сельского поселения и (или) сокращение расходов на обслуживание муниципального долга сельского поселения.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sz w:val="28"/>
          <w:szCs w:val="28"/>
        </w:rPr>
        <w:t>3.</w:t>
      </w:r>
      <w:r w:rsidRPr="00082574">
        <w:rPr>
          <w:rFonts w:ascii="Times New Roman" w:hAnsi="Times New Roman"/>
          <w:sz w:val="28"/>
          <w:szCs w:val="28"/>
        </w:rPr>
        <w:tab/>
        <w:t>Финансовый орган на основании данных о состоянии единого счета бюджета сельского поселения, данных об объеме и структуре открытых кредитных линий принимает решение по определению: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sz w:val="28"/>
          <w:szCs w:val="28"/>
        </w:rPr>
        <w:t>1)</w:t>
      </w:r>
      <w:r w:rsidRPr="00082574">
        <w:rPr>
          <w:rFonts w:ascii="Times New Roman" w:hAnsi="Times New Roman"/>
          <w:sz w:val="28"/>
          <w:szCs w:val="28"/>
        </w:rPr>
        <w:tab/>
        <w:t>вида операции с остатками средств на казначейских счетах - привлечение или возврат, даты ее осуществления;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sz w:val="28"/>
          <w:szCs w:val="28"/>
        </w:rPr>
        <w:t>2)</w:t>
      </w:r>
      <w:r w:rsidRPr="00082574">
        <w:rPr>
          <w:rFonts w:ascii="Times New Roman" w:hAnsi="Times New Roman"/>
          <w:sz w:val="28"/>
          <w:szCs w:val="28"/>
        </w:rPr>
        <w:tab/>
        <w:t>объема средств, используемого для повышения ликвидности единого счета бюджета муниципального района и (или) сокращения расходов на обслуживание муниципального долга сельского поселения;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sz w:val="28"/>
          <w:szCs w:val="28"/>
        </w:rPr>
        <w:t>3)</w:t>
      </w:r>
      <w:r w:rsidRPr="00082574">
        <w:rPr>
          <w:rFonts w:ascii="Times New Roman" w:hAnsi="Times New Roman"/>
          <w:sz w:val="28"/>
          <w:szCs w:val="28"/>
        </w:rPr>
        <w:tab/>
        <w:t>срока привлечения и возврата остатков средств на казначейские счета.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sz w:val="28"/>
          <w:szCs w:val="28"/>
        </w:rPr>
        <w:lastRenderedPageBreak/>
        <w:t>Решение по привлечению и возврату сре</w:t>
      </w:r>
      <w:proofErr w:type="gramStart"/>
      <w:r w:rsidRPr="00082574">
        <w:rPr>
          <w:rFonts w:ascii="Times New Roman" w:hAnsi="Times New Roman"/>
          <w:sz w:val="28"/>
          <w:szCs w:val="28"/>
        </w:rPr>
        <w:t>дств пр</w:t>
      </w:r>
      <w:proofErr w:type="gramEnd"/>
      <w:r w:rsidRPr="00082574">
        <w:rPr>
          <w:rFonts w:ascii="Times New Roman" w:hAnsi="Times New Roman"/>
          <w:sz w:val="28"/>
          <w:szCs w:val="28"/>
        </w:rPr>
        <w:t>инимается по форме, установленной финансовым органом.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sz w:val="28"/>
          <w:szCs w:val="28"/>
        </w:rPr>
        <w:t>4.</w:t>
      </w:r>
      <w:r w:rsidRPr="00082574">
        <w:rPr>
          <w:rFonts w:ascii="Times New Roman" w:hAnsi="Times New Roman"/>
          <w:sz w:val="28"/>
          <w:szCs w:val="28"/>
        </w:rPr>
        <w:tab/>
        <w:t>Объем привлекаемых средств на единый счет бюджета сельского поселения должен обеспечивать достаточность средств на соответствующем казначейском счете для осуществления в рабочий день, следующий за днем привлечения средств на единый счет бюджета сельского поселения, выплат с указанного счета.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574">
        <w:rPr>
          <w:rFonts w:ascii="Times New Roman" w:hAnsi="Times New Roman"/>
          <w:sz w:val="28"/>
          <w:szCs w:val="28"/>
        </w:rPr>
        <w:t>Представление распоряжения о совершении казначейских платежей (далее - распоряжение) на перечисление привлеченных средств с казначейских счетов на единый счет бюджета сельского поселения осуществляется финансовым органом в Отделе №</w:t>
      </w:r>
      <w:r w:rsidRPr="00082574">
        <w:rPr>
          <w:rFonts w:ascii="Times New Roman" w:hAnsi="Times New Roman"/>
          <w:sz w:val="28"/>
          <w:szCs w:val="28"/>
        </w:rPr>
        <w:tab/>
        <w:t>36 УФК по Омской области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  <w:proofErr w:type="gramEnd"/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2574">
        <w:rPr>
          <w:rFonts w:ascii="Times New Roman" w:hAnsi="Times New Roman"/>
          <w:sz w:val="28"/>
          <w:szCs w:val="28"/>
        </w:rPr>
        <w:t>5.</w:t>
      </w:r>
      <w:r w:rsidRPr="00082574">
        <w:rPr>
          <w:rFonts w:ascii="Times New Roman" w:hAnsi="Times New Roman"/>
          <w:sz w:val="28"/>
          <w:szCs w:val="28"/>
        </w:rPr>
        <w:tab/>
        <w:t>Финансовый орган осуществляет возврат привлеченных средств на казначейские счета, с которых они были ранее перечислены, не позднее второго рабочего дня, следующего за днем приема к исполнению распоряжений, а также при завершении текущего финансового года, но не позднее последнего рабочего дня текущего финансового года. Возврат привлеченных средств на казначейские счета, с которых они были ранее перечислены, осуществляется исходя из объема принятых к исполнению распоряжений получателей указанных средств и наличия остатков средств на соответствующих казначейских счетах.</w:t>
      </w:r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574">
        <w:rPr>
          <w:rFonts w:ascii="Times New Roman" w:hAnsi="Times New Roman"/>
          <w:sz w:val="28"/>
          <w:szCs w:val="28"/>
        </w:rPr>
        <w:t>Перечисление привлеченных средств с единого счета бюджета сельского поселения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бюджета сельского поселения, и объемом средств, перечисленных с единого счета бюджета сельского поселения на данный казначейский счет в указанный период.</w:t>
      </w:r>
      <w:proofErr w:type="gramEnd"/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574">
        <w:rPr>
          <w:rFonts w:ascii="Times New Roman" w:hAnsi="Times New Roman"/>
          <w:sz w:val="28"/>
          <w:szCs w:val="28"/>
        </w:rPr>
        <w:t xml:space="preserve">Представление распоряжения на перечисление привлеченных средств с единого счета бюджета сельского поселения на казначейские счета, с которых они были ранее перечислены, осуществляется Комитетом финансов </w:t>
      </w:r>
      <w:r w:rsidR="00082574">
        <w:rPr>
          <w:rFonts w:ascii="Times New Roman" w:hAnsi="Times New Roman"/>
          <w:sz w:val="28"/>
          <w:szCs w:val="28"/>
        </w:rPr>
        <w:t>в Отделе №</w:t>
      </w:r>
      <w:r w:rsidRPr="00082574">
        <w:rPr>
          <w:rFonts w:ascii="Times New Roman" w:hAnsi="Times New Roman"/>
          <w:sz w:val="28"/>
          <w:szCs w:val="28"/>
        </w:rPr>
        <w:t>36 УФК по Омской области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  <w:proofErr w:type="gramEnd"/>
    </w:p>
    <w:p w:rsidR="001827D4" w:rsidRPr="00082574" w:rsidRDefault="001827D4" w:rsidP="000825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3A7" w:rsidRP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RP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2574"/>
    <w:rsid w:val="00083E1C"/>
    <w:rsid w:val="001827D4"/>
    <w:rsid w:val="0034533C"/>
    <w:rsid w:val="003741C8"/>
    <w:rsid w:val="00494668"/>
    <w:rsid w:val="00567D25"/>
    <w:rsid w:val="00661031"/>
    <w:rsid w:val="0079101C"/>
    <w:rsid w:val="008161E7"/>
    <w:rsid w:val="00865B6C"/>
    <w:rsid w:val="00897ED0"/>
    <w:rsid w:val="008E16AC"/>
    <w:rsid w:val="009153A7"/>
    <w:rsid w:val="00AB4F00"/>
    <w:rsid w:val="00B14FD3"/>
    <w:rsid w:val="00C103EC"/>
    <w:rsid w:val="00C20823"/>
    <w:rsid w:val="00C26E2E"/>
    <w:rsid w:val="00CE59A1"/>
    <w:rsid w:val="00E44B96"/>
    <w:rsid w:val="00EC384E"/>
    <w:rsid w:val="00F0034C"/>
    <w:rsid w:val="00F02BC9"/>
    <w:rsid w:val="00F409B2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2022-03-25T02:37:00Z</cp:lastPrinted>
  <dcterms:created xsi:type="dcterms:W3CDTF">2022-03-22T08:07:00Z</dcterms:created>
  <dcterms:modified xsi:type="dcterms:W3CDTF">2022-03-25T02:37:00Z</dcterms:modified>
</cp:coreProperties>
</file>