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5F" w:rsidRPr="00B50A73" w:rsidRDefault="003E2B5F" w:rsidP="003E2B5F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3E2B5F" w:rsidRPr="00B50A73" w:rsidRDefault="003E2B5F" w:rsidP="003E2B5F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E2B5F" w:rsidRPr="003E2B5F" w:rsidTr="00E21B4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2B5F" w:rsidRPr="00B50A73" w:rsidRDefault="003E2B5F" w:rsidP="00E21B44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3E2B5F" w:rsidRPr="003E2B5F" w:rsidRDefault="003E2B5F" w:rsidP="003E2B5F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  <w:lang w:val="ru-RU"/>
        </w:rPr>
      </w:pPr>
      <w:r w:rsidRPr="003E2B5F">
        <w:rPr>
          <w:b/>
          <w:color w:val="000000"/>
          <w:spacing w:val="38"/>
          <w:sz w:val="28"/>
          <w:szCs w:val="28"/>
          <w:lang w:val="ru-RU"/>
        </w:rPr>
        <w:t>ПОСТАНОВЛЕНИЕ</w:t>
      </w:r>
    </w:p>
    <w:p w:rsidR="003E2B5F" w:rsidRPr="00B50A73" w:rsidRDefault="003E2B5F" w:rsidP="003E2B5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3E2B5F" w:rsidRDefault="003E2B5F" w:rsidP="003E2B5F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02.04.2019</w:t>
      </w:r>
      <w:r w:rsidRPr="00173242">
        <w:rPr>
          <w:color w:val="000000"/>
          <w:sz w:val="28"/>
          <w:szCs w:val="28"/>
          <w:lang w:val="ru-RU"/>
        </w:rPr>
        <w:t xml:space="preserve">  № </w:t>
      </w:r>
      <w:r>
        <w:rPr>
          <w:color w:val="000000"/>
          <w:sz w:val="28"/>
          <w:szCs w:val="28"/>
          <w:lang w:val="ru-RU"/>
        </w:rPr>
        <w:t>49</w:t>
      </w:r>
    </w:p>
    <w:p w:rsidR="003E2B5F" w:rsidRDefault="003E2B5F" w:rsidP="003E2B5F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3E2B5F" w:rsidRPr="003E2B5F" w:rsidRDefault="003E2B5F" w:rsidP="003E2B5F">
      <w:pPr>
        <w:ind w:right="-1"/>
        <w:jc w:val="both"/>
        <w:rPr>
          <w:sz w:val="28"/>
          <w:szCs w:val="28"/>
          <w:lang w:val="ru-RU"/>
        </w:rPr>
      </w:pPr>
      <w:r w:rsidRPr="003E2B5F">
        <w:rPr>
          <w:sz w:val="28"/>
          <w:szCs w:val="28"/>
          <w:lang w:val="ru-RU" w:eastAsia="ru-RU"/>
        </w:rPr>
        <w:t xml:space="preserve">О внесении изменений в постановление Администрации </w:t>
      </w:r>
      <w:r>
        <w:rPr>
          <w:sz w:val="28"/>
          <w:szCs w:val="28"/>
          <w:lang w:val="ru-RU" w:eastAsia="ru-RU"/>
        </w:rPr>
        <w:t>Петровского</w:t>
      </w:r>
      <w:r w:rsidRPr="003E2B5F">
        <w:rPr>
          <w:sz w:val="28"/>
          <w:szCs w:val="28"/>
          <w:lang w:val="ru-RU" w:eastAsia="ru-RU"/>
        </w:rPr>
        <w:t xml:space="preserve"> сельского поселения Омского муниципального района Омской области </w:t>
      </w:r>
      <w:r w:rsidRPr="003E2B5F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07.11.2017</w:t>
      </w:r>
      <w:r w:rsidRPr="003E2B5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175</w:t>
      </w:r>
      <w:r w:rsidRPr="003E2B5F">
        <w:rPr>
          <w:sz w:val="28"/>
          <w:szCs w:val="28"/>
          <w:lang w:val="ru-RU"/>
        </w:rPr>
        <w:t xml:space="preserve"> «Об утверждении Порядка уведомления муниципальным служащим </w:t>
      </w:r>
      <w:r>
        <w:rPr>
          <w:sz w:val="28"/>
          <w:szCs w:val="28"/>
          <w:lang w:val="ru-RU"/>
        </w:rPr>
        <w:t>Петровского</w:t>
      </w:r>
      <w:r w:rsidRPr="003E2B5F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о выполнении иной оплачиваемой работы»</w:t>
      </w:r>
    </w:p>
    <w:p w:rsidR="003E2B5F" w:rsidRPr="00D80EE6" w:rsidRDefault="003E2B5F" w:rsidP="003E2B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2B5F" w:rsidRPr="00652D92" w:rsidRDefault="003E2B5F" w:rsidP="003E2B5F">
      <w:pPr>
        <w:pStyle w:val="ConsPlusNormal"/>
        <w:jc w:val="both"/>
        <w:rPr>
          <w:sz w:val="28"/>
          <w:szCs w:val="28"/>
        </w:rPr>
      </w:pPr>
      <w:r w:rsidRPr="00652D92">
        <w:rPr>
          <w:sz w:val="28"/>
          <w:szCs w:val="28"/>
        </w:rPr>
        <w:t xml:space="preserve">В соответствии с Федеральным </w:t>
      </w:r>
      <w:hyperlink r:id="rId5" w:history="1">
        <w:r w:rsidRPr="003E2B5F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3E2B5F">
        <w:rPr>
          <w:color w:val="000000"/>
          <w:sz w:val="28"/>
          <w:szCs w:val="28"/>
        </w:rPr>
        <w:t xml:space="preserve"> </w:t>
      </w:r>
      <w:r w:rsidRPr="00652D92">
        <w:rPr>
          <w:sz w:val="28"/>
          <w:szCs w:val="28"/>
        </w:rPr>
        <w:t xml:space="preserve">от 2 марта 2007 года № 25-ФЗ «О муниципальной службе в Российской Федерации», Федеральным </w:t>
      </w:r>
      <w:hyperlink r:id="rId6" w:history="1">
        <w:r w:rsidRPr="003E2B5F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652D92">
        <w:rPr>
          <w:color w:val="000000"/>
          <w:sz w:val="28"/>
          <w:szCs w:val="28"/>
        </w:rPr>
        <w:t xml:space="preserve"> </w:t>
      </w:r>
      <w:r w:rsidRPr="00652D92">
        <w:rPr>
          <w:sz w:val="28"/>
          <w:szCs w:val="28"/>
        </w:rPr>
        <w:t xml:space="preserve">от 25 декабря 2008 года № 273-ФЗ «О противодействии коррупции», руководствуясь </w:t>
      </w:r>
      <w:hyperlink r:id="rId7" w:history="1">
        <w:r w:rsidRPr="003E2B5F">
          <w:rPr>
            <w:rStyle w:val="a5"/>
            <w:color w:val="000000"/>
            <w:sz w:val="28"/>
            <w:szCs w:val="28"/>
            <w:u w:val="none"/>
          </w:rPr>
          <w:t>Уставом</w:t>
        </w:r>
      </w:hyperlink>
      <w:r w:rsidRPr="00652D92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 w:rsidRPr="00652D92">
        <w:rPr>
          <w:sz w:val="28"/>
          <w:szCs w:val="28"/>
        </w:rPr>
        <w:t xml:space="preserve"> сельского поселения Омского муниципального района Омской области,</w:t>
      </w:r>
      <w:r>
        <w:rPr>
          <w:sz w:val="28"/>
          <w:szCs w:val="28"/>
        </w:rPr>
        <w:t xml:space="preserve"> заключением Главного государственно-правового управления Омской области от 22.03.2019 № 1119/3,</w:t>
      </w:r>
    </w:p>
    <w:p w:rsidR="003E2B5F" w:rsidRPr="00D80EE6" w:rsidRDefault="003E2B5F" w:rsidP="003E2B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2B5F" w:rsidRPr="00D80EE6" w:rsidRDefault="003E2B5F" w:rsidP="003E2B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0E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2B5F" w:rsidRPr="00D80EE6" w:rsidRDefault="003E2B5F" w:rsidP="003E2B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2B5F" w:rsidRPr="00F8691A" w:rsidRDefault="003E2B5F" w:rsidP="003E2B5F">
      <w:pPr>
        <w:pStyle w:val="a4"/>
        <w:numPr>
          <w:ilvl w:val="0"/>
          <w:numId w:val="1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D1">
        <w:rPr>
          <w:rFonts w:ascii="Times New Roman" w:hAnsi="Times New Roman" w:cs="Times New Roman"/>
          <w:sz w:val="28"/>
          <w:szCs w:val="28"/>
        </w:rPr>
        <w:t>В</w:t>
      </w:r>
      <w:r w:rsidRPr="009E4ED1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Петровского</w:t>
      </w:r>
      <w:r w:rsidRPr="009E4ED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Pr="009E4ED1">
        <w:rPr>
          <w:rFonts w:ascii="Times New Roman" w:hAnsi="Times New Roman" w:cs="Times New Roman"/>
          <w:sz w:val="28"/>
          <w:szCs w:val="28"/>
        </w:rPr>
        <w:t xml:space="preserve">от </w:t>
      </w:r>
      <w:r w:rsidRPr="003E2B5F">
        <w:rPr>
          <w:rFonts w:ascii="Times New Roman" w:hAnsi="Times New Roman" w:cs="Times New Roman"/>
          <w:sz w:val="28"/>
          <w:szCs w:val="28"/>
        </w:rPr>
        <w:t xml:space="preserve">07.11.2017 № 175 </w:t>
      </w:r>
      <w:r w:rsidRPr="009E4ED1">
        <w:rPr>
          <w:rFonts w:ascii="Times New Roman" w:hAnsi="Times New Roman" w:cs="Times New Roman"/>
          <w:sz w:val="28"/>
          <w:szCs w:val="28"/>
        </w:rPr>
        <w:t xml:space="preserve">«Об утверждении Порядка уведомления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9E4ED1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 выполнении иной оплачиваемой работы» (далее – Порядок) </w:t>
      </w:r>
      <w:r w:rsidRPr="00F8691A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3E2B5F" w:rsidRDefault="003E2B5F" w:rsidP="003E2B5F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</w:t>
      </w:r>
      <w:r w:rsidRPr="00F8691A">
        <w:rPr>
          <w:rFonts w:ascii="Times New Roman" w:hAnsi="Times New Roman" w:cs="Times New Roman"/>
          <w:sz w:val="28"/>
          <w:szCs w:val="28"/>
        </w:rPr>
        <w:t>ункт 5 Порядка изложить</w:t>
      </w:r>
      <w:r w:rsidRPr="003E2B5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Pr="00F86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B5F" w:rsidRPr="00883515" w:rsidRDefault="003E2B5F" w:rsidP="003E2B5F">
      <w:pPr>
        <w:pStyle w:val="a4"/>
        <w:tabs>
          <w:tab w:val="left" w:pos="567"/>
        </w:tabs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8691A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8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8" w:history="1">
        <w:r w:rsidRPr="00F869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8691A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</w:t>
      </w:r>
      <w:r w:rsidRPr="00883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2B5F" w:rsidRPr="00F8691A" w:rsidRDefault="003E2B5F" w:rsidP="003E2B5F">
      <w:pPr>
        <w:pStyle w:val="ConsPlusNormal"/>
        <w:jc w:val="both"/>
        <w:rPr>
          <w:sz w:val="28"/>
          <w:szCs w:val="28"/>
        </w:rPr>
      </w:pPr>
      <w:r w:rsidRPr="00F8691A">
        <w:rPr>
          <w:sz w:val="28"/>
          <w:szCs w:val="28"/>
        </w:rPr>
        <w:t>Предварительное уведомление о предстоящем выполнении иной оплачиваемой работы (далее - уведомление) должно содержать:</w:t>
      </w:r>
    </w:p>
    <w:p w:rsidR="003E2B5F" w:rsidRPr="00F8691A" w:rsidRDefault="003E2B5F" w:rsidP="003E2B5F">
      <w:pPr>
        <w:pStyle w:val="ConsPlusNormal"/>
        <w:jc w:val="both"/>
        <w:rPr>
          <w:sz w:val="28"/>
          <w:szCs w:val="28"/>
        </w:rPr>
      </w:pPr>
      <w:r w:rsidRPr="00F8691A">
        <w:rPr>
          <w:sz w:val="28"/>
          <w:szCs w:val="28"/>
        </w:rPr>
        <w:t>- наименование и характеристику деятельности организации (учреждения), в которой предполагается осуществлять иную оплачиваемую работу;</w:t>
      </w:r>
    </w:p>
    <w:p w:rsidR="003E2B5F" w:rsidRPr="00F8691A" w:rsidRDefault="003E2B5F" w:rsidP="003E2B5F">
      <w:pPr>
        <w:pStyle w:val="ConsPlusNormal"/>
        <w:jc w:val="both"/>
        <w:rPr>
          <w:sz w:val="28"/>
          <w:szCs w:val="28"/>
        </w:rPr>
      </w:pPr>
      <w:r w:rsidRPr="00F8691A">
        <w:rPr>
          <w:sz w:val="28"/>
          <w:szCs w:val="28"/>
        </w:rPr>
        <w:t>- наименование должности по иной оплачиваемой работе, основные обязанности, описание характера работы;</w:t>
      </w:r>
    </w:p>
    <w:p w:rsidR="003E2B5F" w:rsidRPr="00F8691A" w:rsidRDefault="003E2B5F" w:rsidP="003E2B5F">
      <w:pPr>
        <w:pStyle w:val="ConsPlusNormal"/>
        <w:jc w:val="both"/>
        <w:rPr>
          <w:sz w:val="28"/>
          <w:szCs w:val="28"/>
        </w:rPr>
      </w:pPr>
      <w:r w:rsidRPr="00F8691A">
        <w:rPr>
          <w:sz w:val="28"/>
          <w:szCs w:val="28"/>
        </w:rPr>
        <w:lastRenderedPageBreak/>
        <w:t>- предполагаемый график занятости (сроки и время выполнения иной оплачиваемой работы)</w:t>
      </w:r>
      <w:proofErr w:type="gramStart"/>
      <w:r w:rsidRPr="00F8691A">
        <w:rPr>
          <w:sz w:val="28"/>
          <w:szCs w:val="28"/>
        </w:rPr>
        <w:t>.»</w:t>
      </w:r>
      <w:proofErr w:type="gramEnd"/>
      <w:r w:rsidRPr="00F8691A">
        <w:rPr>
          <w:sz w:val="28"/>
          <w:szCs w:val="28"/>
        </w:rPr>
        <w:t>.</w:t>
      </w:r>
    </w:p>
    <w:p w:rsidR="003E2B5F" w:rsidRDefault="003E2B5F" w:rsidP="003E2B5F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2. 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3E2B5F" w:rsidRPr="009F5C0E" w:rsidRDefault="003E2B5F" w:rsidP="003E2B5F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3. </w:t>
      </w:r>
      <w:r w:rsidRPr="009F5C0E">
        <w:rPr>
          <w:sz w:val="28"/>
          <w:szCs w:val="28"/>
          <w:lang w:val="ru-RU"/>
        </w:rPr>
        <w:t>Настоящее Постановление вступает в силу со дня его официального опубликования.</w:t>
      </w:r>
    </w:p>
    <w:p w:rsidR="003E2B5F" w:rsidRPr="00D133C9" w:rsidRDefault="003E2B5F" w:rsidP="003E2B5F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4. </w:t>
      </w:r>
      <w:proofErr w:type="gramStart"/>
      <w:r w:rsidRPr="00D133C9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D133C9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3E2B5F" w:rsidRPr="00D133C9" w:rsidRDefault="003E2B5F" w:rsidP="003E2B5F">
      <w:pPr>
        <w:jc w:val="both"/>
        <w:rPr>
          <w:rFonts w:eastAsia="Calibri"/>
          <w:sz w:val="28"/>
          <w:szCs w:val="28"/>
          <w:lang w:val="ru-RU"/>
        </w:rPr>
      </w:pPr>
    </w:p>
    <w:p w:rsidR="003E2B5F" w:rsidRPr="00D133C9" w:rsidRDefault="003E2B5F" w:rsidP="003E2B5F">
      <w:pPr>
        <w:jc w:val="both"/>
        <w:rPr>
          <w:rFonts w:eastAsia="Calibri"/>
          <w:sz w:val="28"/>
          <w:szCs w:val="28"/>
          <w:lang w:val="ru-RU"/>
        </w:rPr>
      </w:pPr>
    </w:p>
    <w:p w:rsidR="003E2B5F" w:rsidRPr="00D133C9" w:rsidRDefault="003E2B5F" w:rsidP="003E2B5F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И.о. </w:t>
      </w:r>
      <w:r w:rsidRPr="00D133C9">
        <w:rPr>
          <w:rFonts w:eastAsia="Calibri"/>
          <w:sz w:val="28"/>
          <w:szCs w:val="28"/>
          <w:lang w:val="ru-RU"/>
        </w:rPr>
        <w:t>Глав</w:t>
      </w:r>
      <w:r>
        <w:rPr>
          <w:rFonts w:eastAsia="Calibri"/>
          <w:sz w:val="28"/>
          <w:szCs w:val="28"/>
          <w:lang w:val="ru-RU"/>
        </w:rPr>
        <w:t>ы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С.А. </w:t>
      </w:r>
      <w:proofErr w:type="spellStart"/>
      <w:r>
        <w:rPr>
          <w:rFonts w:eastAsia="Calibri"/>
          <w:sz w:val="28"/>
          <w:szCs w:val="28"/>
          <w:lang w:val="ru-RU"/>
        </w:rPr>
        <w:t>Шнайдер</w:t>
      </w:r>
      <w:proofErr w:type="spellEnd"/>
    </w:p>
    <w:p w:rsidR="003E2B5F" w:rsidRPr="00D133C9" w:rsidRDefault="003E2B5F" w:rsidP="003E2B5F">
      <w:pPr>
        <w:jc w:val="right"/>
        <w:rPr>
          <w:rFonts w:eastAsia="Calibri"/>
          <w:sz w:val="28"/>
          <w:szCs w:val="28"/>
          <w:lang w:val="ru-RU"/>
        </w:rPr>
      </w:pPr>
    </w:p>
    <w:p w:rsidR="003E2B5F" w:rsidRPr="00D133C9" w:rsidRDefault="003E2B5F" w:rsidP="003E2B5F">
      <w:pPr>
        <w:jc w:val="right"/>
        <w:rPr>
          <w:rFonts w:eastAsia="Calibri"/>
          <w:sz w:val="28"/>
          <w:szCs w:val="28"/>
          <w:lang w:val="ru-RU"/>
        </w:rPr>
      </w:pPr>
    </w:p>
    <w:p w:rsidR="003D67E3" w:rsidRPr="003E2B5F" w:rsidRDefault="003D67E3">
      <w:pPr>
        <w:rPr>
          <w:lang w:val="ru-RU"/>
        </w:rPr>
      </w:pPr>
    </w:p>
    <w:sectPr w:rsidR="003D67E3" w:rsidRPr="003E2B5F" w:rsidSect="003D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F53"/>
    <w:multiLevelType w:val="multilevel"/>
    <w:tmpl w:val="35F667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B5F"/>
    <w:rsid w:val="003D67E3"/>
    <w:rsid w:val="003E2B5F"/>
    <w:rsid w:val="00E1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B5F"/>
    <w:pPr>
      <w:spacing w:before="280" w:after="280"/>
    </w:pPr>
    <w:rPr>
      <w:sz w:val="24"/>
      <w:szCs w:val="24"/>
      <w:lang w:val="ru-RU" w:eastAsia="ar-SA"/>
    </w:rPr>
  </w:style>
  <w:style w:type="paragraph" w:styleId="a4">
    <w:name w:val="No Spacing"/>
    <w:uiPriority w:val="1"/>
    <w:qFormat/>
    <w:rsid w:val="003E2B5F"/>
    <w:pPr>
      <w:spacing w:after="0" w:line="240" w:lineRule="auto"/>
    </w:pPr>
  </w:style>
  <w:style w:type="paragraph" w:customStyle="1" w:styleId="ConsPlusNormal">
    <w:name w:val="ConsPlusNormal"/>
    <w:rsid w:val="003E2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3E2B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92E16F516A7E9D94CD8A6A494267AE9&amp;req=doc&amp;base=RZR&amp;n=314864&amp;dst=100104&amp;fld=134&amp;date=29.03.201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4F40839CF39AB217422A231E114F6A968E7307C8B31346E8B860A16008521Ca9C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4F40839CF39AB21742342E087D10639F8C290AC8B21E19B3E73BFC37a0C1K" TargetMode="External"/><Relationship Id="rId5" Type="http://schemas.openxmlformats.org/officeDocument/2006/relationships/hyperlink" Target="consultantplus://offline/ref=0F4F40839CF39AB21742342E087D10639F8C290AC8B31E19B3E73BFC3701584BD7AFED1CDC09A30CaBC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>DG Win&amp;Soft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2019-04-02T05:47:00Z</cp:lastPrinted>
  <dcterms:created xsi:type="dcterms:W3CDTF">2019-04-02T05:48:00Z</dcterms:created>
  <dcterms:modified xsi:type="dcterms:W3CDTF">2019-04-02T05:48:00Z</dcterms:modified>
</cp:coreProperties>
</file>