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0903D2" w:rsidRDefault="000903D2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0903D2">
        <w:rPr>
          <w:rFonts w:ascii="Times New Roman" w:hAnsi="Times New Roman"/>
          <w:sz w:val="28"/>
          <w:szCs w:val="28"/>
        </w:rPr>
        <w:t xml:space="preserve">26.04.2022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0903D2">
        <w:rPr>
          <w:rFonts w:ascii="Times New Roman" w:hAnsi="Times New Roman"/>
          <w:sz w:val="28"/>
          <w:szCs w:val="28"/>
        </w:rPr>
        <w:t>57</w:t>
      </w:r>
    </w:p>
    <w:p w:rsidR="00B4389A" w:rsidRDefault="00B4389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154892" w:rsidRDefault="00EF11AD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3113FB" w:rsidRPr="00154892">
        <w:rPr>
          <w:rFonts w:ascii="Times New Roman" w:hAnsi="Times New Roman"/>
          <w:sz w:val="28"/>
          <w:szCs w:val="28"/>
        </w:rPr>
        <w:t>38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865508" w:rsidRPr="00865508" w:rsidRDefault="00EF11AD" w:rsidP="007F22D5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892">
        <w:rPr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>, Градостроительным кодексом РФ,</w:t>
      </w:r>
      <w:r w:rsidR="00865508" w:rsidRPr="00865508">
        <w:rPr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="00865508">
        <w:rPr>
          <w:color w:val="000000"/>
          <w:sz w:val="28"/>
          <w:szCs w:val="28"/>
        </w:rPr>
        <w:t xml:space="preserve">, </w:t>
      </w:r>
      <w:r w:rsidR="007F22D5" w:rsidRPr="00C54B6B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B4389A">
        <w:rPr>
          <w:sz w:val="28"/>
          <w:szCs w:val="28"/>
        </w:rPr>
        <w:t xml:space="preserve">28.03.2022 </w:t>
      </w:r>
      <w:r w:rsidR="007F22D5" w:rsidRPr="00C54B6B">
        <w:rPr>
          <w:sz w:val="28"/>
          <w:szCs w:val="28"/>
        </w:rPr>
        <w:t xml:space="preserve">№ </w:t>
      </w:r>
      <w:r w:rsidR="00B4389A">
        <w:rPr>
          <w:sz w:val="28"/>
          <w:szCs w:val="28"/>
        </w:rPr>
        <w:t>7-02-2022/1091-22-20520029</w:t>
      </w:r>
      <w:r w:rsidR="007F22D5" w:rsidRPr="00C54B6B">
        <w:rPr>
          <w:sz w:val="28"/>
          <w:szCs w:val="28"/>
        </w:rPr>
        <w:t xml:space="preserve"> на постановление администрации Петровского сельского</w:t>
      </w:r>
      <w:proofErr w:type="gramEnd"/>
      <w:r w:rsidR="007F22D5" w:rsidRPr="00C54B6B">
        <w:rPr>
          <w:sz w:val="28"/>
          <w:szCs w:val="28"/>
        </w:rPr>
        <w:t xml:space="preserve"> поселения Омского муниципального района Омской области от </w:t>
      </w:r>
      <w:r w:rsidR="007F22D5">
        <w:rPr>
          <w:sz w:val="28"/>
          <w:szCs w:val="28"/>
        </w:rPr>
        <w:t>25.04.2012</w:t>
      </w:r>
      <w:r w:rsidR="007F22D5" w:rsidRPr="00C54B6B">
        <w:rPr>
          <w:sz w:val="28"/>
          <w:szCs w:val="28"/>
        </w:rPr>
        <w:t xml:space="preserve"> № </w:t>
      </w:r>
      <w:r w:rsidR="007F22D5">
        <w:rPr>
          <w:sz w:val="28"/>
          <w:szCs w:val="28"/>
        </w:rPr>
        <w:t xml:space="preserve">38 </w:t>
      </w:r>
    </w:p>
    <w:p w:rsidR="00EA3767" w:rsidRPr="00154892" w:rsidRDefault="00EA3767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865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3113FB" w:rsidRPr="00154892">
        <w:rPr>
          <w:rFonts w:ascii="Times New Roman" w:hAnsi="Times New Roman"/>
          <w:sz w:val="28"/>
          <w:szCs w:val="28"/>
        </w:rPr>
        <w:t xml:space="preserve">№ 38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6A5B5A" w:rsidRDefault="00EF11AD" w:rsidP="006A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6A5B5A">
        <w:rPr>
          <w:rFonts w:ascii="Times New Roman" w:hAnsi="Times New Roman"/>
          <w:sz w:val="28"/>
          <w:szCs w:val="28"/>
        </w:rPr>
        <w:t>дополнить Административный регламент пунктами 2.9.6 – 2.9.8 следующего содержания:</w:t>
      </w:r>
    </w:p>
    <w:p w:rsidR="006A5B5A" w:rsidRPr="006A5B5A" w:rsidRDefault="006A5B5A" w:rsidP="006A5B5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«2.9.6</w:t>
      </w:r>
      <w:r w:rsidRPr="006A5B5A">
        <w:rPr>
          <w:sz w:val="28"/>
          <w:szCs w:val="28"/>
        </w:rPr>
        <w:t>. В случае</w:t>
      </w:r>
      <w:proofErr w:type="gramStart"/>
      <w:r w:rsidRPr="006A5B5A">
        <w:rPr>
          <w:sz w:val="28"/>
          <w:szCs w:val="28"/>
        </w:rPr>
        <w:t>,</w:t>
      </w:r>
      <w:proofErr w:type="gramEnd"/>
      <w:r w:rsidRPr="006A5B5A">
        <w:rPr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</w:t>
      </w:r>
      <w:r w:rsidRPr="006A5B5A">
        <w:rPr>
          <w:sz w:val="28"/>
          <w:szCs w:val="28"/>
        </w:rPr>
        <w:lastRenderedPageBreak/>
        <w:t>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6A5B5A" w:rsidRPr="006A5B5A" w:rsidRDefault="006A5B5A" w:rsidP="006A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2.9.7</w:t>
      </w:r>
      <w:r w:rsidRPr="006A5B5A">
        <w:rPr>
          <w:rFonts w:ascii="Times New Roman" w:hAnsi="Times New Roman"/>
          <w:sz w:val="28"/>
          <w:szCs w:val="28"/>
        </w:rPr>
        <w:t xml:space="preserve">. Обязательным приложением к указанному в </w:t>
      </w:r>
      <w:hyperlink r:id="rId4" w:anchor="dst3808" w:history="1">
        <w:r w:rsidRPr="006A5B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2.9.6</w:t>
      </w:r>
      <w:r w:rsidRPr="006A5B5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6A5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регламента </w:t>
      </w:r>
      <w:r w:rsidRPr="006A5B5A">
        <w:rPr>
          <w:rFonts w:ascii="Times New Roman" w:hAnsi="Times New Roman"/>
          <w:sz w:val="28"/>
          <w:szCs w:val="28"/>
        </w:rPr>
        <w:t xml:space="preserve">заявлению является технический план объекта капитального строительства. Застройщик также представляет иные документы, предусмотренные </w:t>
      </w:r>
      <w:hyperlink r:id="rId5" w:anchor="dst278" w:history="1">
        <w:r w:rsidRPr="000F12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</w:t>
        </w:r>
      </w:hyperlink>
      <w:r w:rsidRPr="006A5B5A">
        <w:rPr>
          <w:rFonts w:ascii="Times New Roman" w:hAnsi="Times New Roman"/>
          <w:sz w:val="28"/>
          <w:szCs w:val="28"/>
        </w:rPr>
        <w:t xml:space="preserve"> статьи</w:t>
      </w:r>
      <w:r w:rsidR="000F12D7">
        <w:rPr>
          <w:rFonts w:ascii="Times New Roman" w:hAnsi="Times New Roman"/>
          <w:sz w:val="28"/>
          <w:szCs w:val="28"/>
        </w:rPr>
        <w:t xml:space="preserve"> 55 Градостроительного Кодекса РФ</w:t>
      </w:r>
      <w:r w:rsidRPr="006A5B5A">
        <w:rPr>
          <w:rFonts w:ascii="Times New Roman" w:hAnsi="Times New Roman"/>
          <w:sz w:val="28"/>
          <w:szCs w:val="28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r w:rsidR="000F12D7">
        <w:rPr>
          <w:rFonts w:ascii="Times New Roman" w:hAnsi="Times New Roman"/>
          <w:sz w:val="28"/>
          <w:szCs w:val="28"/>
        </w:rPr>
        <w:t>пунктом 2.9.6 настоящего регламента</w:t>
      </w:r>
      <w:r w:rsidRPr="006A5B5A">
        <w:rPr>
          <w:rFonts w:ascii="Times New Roman" w:hAnsi="Times New Roman"/>
          <w:sz w:val="28"/>
          <w:szCs w:val="28"/>
        </w:rPr>
        <w:t>.</w:t>
      </w:r>
    </w:p>
    <w:p w:rsidR="006A5B5A" w:rsidRPr="006A5B5A" w:rsidRDefault="000F12D7" w:rsidP="006A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2.9.8</w:t>
      </w:r>
      <w:r w:rsidR="006A5B5A" w:rsidRPr="006A5B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5B5A" w:rsidRPr="006A5B5A">
        <w:rPr>
          <w:rFonts w:ascii="Times New Roman" w:hAnsi="Times New Roman"/>
          <w:sz w:val="28"/>
          <w:szCs w:val="28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самоуправления, Государственная корпорация по атомной энергии "</w:t>
      </w:r>
      <w:proofErr w:type="spellStart"/>
      <w:r w:rsidR="006A5B5A" w:rsidRPr="006A5B5A">
        <w:rPr>
          <w:rFonts w:ascii="Times New Roman" w:hAnsi="Times New Roman"/>
          <w:sz w:val="28"/>
          <w:szCs w:val="28"/>
        </w:rPr>
        <w:t>Росатом</w:t>
      </w:r>
      <w:proofErr w:type="spellEnd"/>
      <w:r w:rsidR="006A5B5A" w:rsidRPr="006A5B5A">
        <w:rPr>
          <w:rFonts w:ascii="Times New Roman" w:hAnsi="Times New Roman"/>
          <w:sz w:val="28"/>
          <w:szCs w:val="28"/>
        </w:rPr>
        <w:t>" или Государственная корпорация по космической деятельности "</w:t>
      </w:r>
      <w:proofErr w:type="spellStart"/>
      <w:r w:rsidR="006A5B5A" w:rsidRPr="006A5B5A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6A5B5A" w:rsidRPr="006A5B5A">
        <w:rPr>
          <w:rFonts w:ascii="Times New Roman" w:hAnsi="Times New Roman"/>
          <w:sz w:val="28"/>
          <w:szCs w:val="28"/>
        </w:rPr>
        <w:t>", выдавшие разрешение на ввод объекта капитального строительства в эксплуатацию, принимает решение о внесении изменений в разрешение на ввод объекта</w:t>
      </w:r>
      <w:proofErr w:type="gramEnd"/>
      <w:r w:rsidR="006A5B5A" w:rsidRPr="006A5B5A">
        <w:rPr>
          <w:rFonts w:ascii="Times New Roman" w:hAnsi="Times New Roman"/>
          <w:sz w:val="28"/>
          <w:szCs w:val="28"/>
        </w:rPr>
        <w:t xml:space="preserve"> капитального строительства в эксплуатацию или об отказе во внесении изменений в данное разрешение с указанием причин отказа</w:t>
      </w:r>
      <w:proofErr w:type="gramStart"/>
      <w:r w:rsidR="006A5B5A" w:rsidRPr="006A5B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A5B5A" w:rsidRPr="006A5B5A" w:rsidRDefault="006A5B5A" w:rsidP="006A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2.12.1 </w:t>
      </w:r>
      <w:r w:rsidRPr="009958AD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A5B5A">
        <w:t xml:space="preserve"> </w:t>
      </w:r>
      <w:r w:rsidRPr="006A5B5A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6A5B5A">
        <w:rPr>
          <w:rFonts w:ascii="Times New Roman" w:hAnsi="Times New Roman"/>
          <w:sz w:val="28"/>
          <w:szCs w:val="28"/>
        </w:rPr>
        <w:t>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6A5B5A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6A5B5A">
        <w:rPr>
          <w:rFonts w:ascii="Times New Roman" w:hAnsi="Times New Roman"/>
          <w:sz w:val="28"/>
          <w:szCs w:val="28"/>
        </w:rPr>
        <w:t>, во внесении изменений в разрешение на ввод объекта капитального строительства в эксплуатацию</w:t>
      </w:r>
      <w:r>
        <w:rPr>
          <w:rFonts w:ascii="Times New Roman" w:hAnsi="Times New Roman"/>
          <w:sz w:val="28"/>
          <w:szCs w:val="28"/>
        </w:rPr>
        <w:t>»;</w:t>
      </w:r>
    </w:p>
    <w:p w:rsidR="006A5B5A" w:rsidRPr="006A5B5A" w:rsidRDefault="006A5B5A" w:rsidP="006A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</w:t>
      </w:r>
      <w:r w:rsidR="008A18CB">
        <w:rPr>
          <w:rFonts w:ascii="Times New Roman" w:hAnsi="Times New Roman"/>
          <w:sz w:val="28"/>
          <w:szCs w:val="28"/>
        </w:rPr>
        <w:t>п</w:t>
      </w:r>
      <w:r w:rsidR="009958A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9958AD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19</w:t>
      </w:r>
      <w:r w:rsidR="009958AD">
        <w:rPr>
          <w:rFonts w:ascii="Times New Roman" w:hAnsi="Times New Roman"/>
          <w:sz w:val="28"/>
          <w:szCs w:val="28"/>
        </w:rPr>
        <w:t xml:space="preserve"> </w:t>
      </w:r>
      <w:r w:rsidR="009958AD" w:rsidRPr="009958AD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958AD">
        <w:rPr>
          <w:rFonts w:ascii="Times New Roman" w:hAnsi="Times New Roman"/>
          <w:sz w:val="28"/>
          <w:szCs w:val="28"/>
        </w:rPr>
        <w:t xml:space="preserve"> </w:t>
      </w:r>
      <w:r w:rsidRPr="006A5B5A">
        <w:rPr>
          <w:rFonts w:ascii="Times New Roman" w:hAnsi="Times New Roman"/>
          <w:sz w:val="28"/>
          <w:szCs w:val="28"/>
        </w:rPr>
        <w:t xml:space="preserve">после слова </w:t>
      </w:r>
      <w:r>
        <w:rPr>
          <w:rFonts w:ascii="Times New Roman" w:hAnsi="Times New Roman"/>
          <w:sz w:val="28"/>
          <w:szCs w:val="28"/>
        </w:rPr>
        <w:t>«</w:t>
      </w:r>
      <w:r w:rsidRPr="006A5B5A">
        <w:rPr>
          <w:rFonts w:ascii="Times New Roman" w:hAnsi="Times New Roman"/>
          <w:sz w:val="28"/>
          <w:szCs w:val="28"/>
        </w:rPr>
        <w:t>разрешения</w:t>
      </w:r>
      <w:proofErr w:type="gramStart"/>
      <w:r w:rsidRPr="006A5B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6A5B5A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6A5B5A">
        <w:rPr>
          <w:rFonts w:ascii="Times New Roman" w:hAnsi="Times New Roman"/>
          <w:sz w:val="28"/>
          <w:szCs w:val="28"/>
        </w:rPr>
        <w:t>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</w:t>
      </w:r>
      <w:r>
        <w:rPr>
          <w:rFonts w:ascii="Times New Roman" w:hAnsi="Times New Roman"/>
          <w:sz w:val="28"/>
          <w:szCs w:val="28"/>
        </w:rPr>
        <w:t>».</w:t>
      </w:r>
    </w:p>
    <w:p w:rsidR="0053004E" w:rsidRPr="00154892" w:rsidRDefault="00BD4DAC" w:rsidP="006A5B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54892"/>
    <w:rsid w:val="003113FB"/>
    <w:rsid w:val="003D3668"/>
    <w:rsid w:val="003E3626"/>
    <w:rsid w:val="00416DAF"/>
    <w:rsid w:val="00444AB9"/>
    <w:rsid w:val="00476781"/>
    <w:rsid w:val="004C3E91"/>
    <w:rsid w:val="0053004E"/>
    <w:rsid w:val="00583B8A"/>
    <w:rsid w:val="006514D1"/>
    <w:rsid w:val="00687B79"/>
    <w:rsid w:val="006A5B5A"/>
    <w:rsid w:val="00777BC8"/>
    <w:rsid w:val="007E2305"/>
    <w:rsid w:val="007F22D5"/>
    <w:rsid w:val="00865508"/>
    <w:rsid w:val="008A18CB"/>
    <w:rsid w:val="00932947"/>
    <w:rsid w:val="00971A1F"/>
    <w:rsid w:val="00990A41"/>
    <w:rsid w:val="009958AD"/>
    <w:rsid w:val="00A4699F"/>
    <w:rsid w:val="00A85D47"/>
    <w:rsid w:val="00AB743B"/>
    <w:rsid w:val="00B4389A"/>
    <w:rsid w:val="00B705EA"/>
    <w:rsid w:val="00BD4DAC"/>
    <w:rsid w:val="00C70B43"/>
    <w:rsid w:val="00CE6F6F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4426/935a657a2b5f7c7a6436cb756694bb2d649c7a00/" TargetMode="External"/><Relationship Id="rId4" Type="http://schemas.openxmlformats.org/officeDocument/2006/relationships/hyperlink" Target="http://www.consultant.ru/document/cons_doc_LAW_394426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2022-04-26T04:35:00Z</cp:lastPrinted>
  <dcterms:created xsi:type="dcterms:W3CDTF">2022-04-26T04:35:00Z</dcterms:created>
  <dcterms:modified xsi:type="dcterms:W3CDTF">2022-04-26T04:35:00Z</dcterms:modified>
</cp:coreProperties>
</file>