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3BD">
        <w:rPr>
          <w:rFonts w:ascii="Times New Roman" w:hAnsi="Times New Roman"/>
          <w:color w:val="000000"/>
          <w:sz w:val="28"/>
          <w:szCs w:val="28"/>
        </w:rPr>
        <w:t>06.05</w:t>
      </w:r>
      <w:r w:rsidR="00BD1BE0">
        <w:rPr>
          <w:rFonts w:ascii="Times New Roman" w:hAnsi="Times New Roman"/>
          <w:color w:val="000000"/>
          <w:sz w:val="28"/>
          <w:szCs w:val="28"/>
        </w:rPr>
        <w:t>.2024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3BD">
        <w:rPr>
          <w:rFonts w:ascii="Times New Roman" w:hAnsi="Times New Roman"/>
          <w:color w:val="000000"/>
          <w:sz w:val="28"/>
          <w:szCs w:val="28"/>
        </w:rPr>
        <w:t>6</w:t>
      </w:r>
      <w:r w:rsidR="00F86058">
        <w:rPr>
          <w:rFonts w:ascii="Times New Roman" w:hAnsi="Times New Roman"/>
          <w:color w:val="000000"/>
          <w:sz w:val="28"/>
          <w:szCs w:val="28"/>
        </w:rPr>
        <w:t>6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D103BD" w:rsidRDefault="00C103EC" w:rsidP="00D103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053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 w:rsidRPr="00E80530">
        <w:rPr>
          <w:rFonts w:ascii="Times New Roman" w:hAnsi="Times New Roman"/>
          <w:color w:val="000000"/>
          <w:sz w:val="28"/>
          <w:szCs w:val="28"/>
        </w:rPr>
        <w:t>п</w:t>
      </w:r>
      <w:r w:rsidRPr="00E805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D103BD" w:rsidRPr="00D4034F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D103BD">
        <w:rPr>
          <w:rFonts w:ascii="Times New Roman" w:hAnsi="Times New Roman"/>
          <w:color w:val="000000"/>
          <w:sz w:val="28"/>
          <w:szCs w:val="28"/>
        </w:rPr>
        <w:t xml:space="preserve">10.07.2023 </w:t>
      </w:r>
      <w:r w:rsidR="00D103BD" w:rsidRPr="00D4034F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D103BD">
        <w:rPr>
          <w:rFonts w:ascii="Times New Roman" w:hAnsi="Times New Roman"/>
          <w:color w:val="000000"/>
          <w:sz w:val="28"/>
          <w:szCs w:val="28"/>
        </w:rPr>
        <w:t>110</w:t>
      </w:r>
      <w:r w:rsidR="00E80530" w:rsidRPr="00E80530">
        <w:rPr>
          <w:rFonts w:ascii="Times New Roman" w:hAnsi="Times New Roman"/>
          <w:sz w:val="28"/>
          <w:szCs w:val="28"/>
        </w:rPr>
        <w:t xml:space="preserve"> </w:t>
      </w:r>
      <w:r w:rsidR="00B707E9" w:rsidRPr="00E80530">
        <w:rPr>
          <w:rFonts w:ascii="Times New Roman" w:hAnsi="Times New Roman"/>
          <w:sz w:val="28"/>
          <w:szCs w:val="28"/>
        </w:rPr>
        <w:t>«</w:t>
      </w:r>
      <w:r w:rsidR="00D103BD" w:rsidRPr="00391723">
        <w:rPr>
          <w:rFonts w:ascii="Times New Roman" w:eastAsia="Calibri" w:hAnsi="Times New Roman"/>
          <w:sz w:val="28"/>
          <w:szCs w:val="28"/>
        </w:rPr>
        <w:t xml:space="preserve">О </w:t>
      </w:r>
      <w:r w:rsidR="00D103BD" w:rsidRPr="00391723">
        <w:rPr>
          <w:rFonts w:ascii="Times New Roman" w:hAnsi="Times New Roman"/>
          <w:sz w:val="28"/>
          <w:szCs w:val="28"/>
        </w:rPr>
        <w:t>Порядке подготовки докладов о видах муниципального контроля</w:t>
      </w:r>
      <w:r w:rsidR="00B707E9" w:rsidRPr="00E80530">
        <w:rPr>
          <w:rFonts w:ascii="Times New Roman" w:hAnsi="Times New Roman"/>
          <w:sz w:val="28"/>
          <w:szCs w:val="28"/>
        </w:rPr>
        <w:t>»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3BD" w:rsidRPr="001C5286" w:rsidRDefault="00857EB0" w:rsidP="00D103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 w:rsidRPr="00E80530">
        <w:rPr>
          <w:rFonts w:ascii="Times New Roman" w:hAnsi="Times New Roman"/>
          <w:sz w:val="28"/>
          <w:szCs w:val="28"/>
        </w:rPr>
        <w:t xml:space="preserve">, </w:t>
      </w:r>
      <w:r w:rsidR="00D103BD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="00D103BD" w:rsidRPr="00F81C48">
        <w:rPr>
          <w:rFonts w:ascii="Times New Roman" w:eastAsia="Calibri" w:hAnsi="Times New Roman"/>
          <w:sz w:val="28"/>
          <w:szCs w:val="28"/>
        </w:rPr>
        <w:t xml:space="preserve">Федеральными законами от 06.10.2003 </w:t>
      </w:r>
      <w:r w:rsidR="00D103BD">
        <w:rPr>
          <w:rFonts w:ascii="Times New Roman" w:eastAsia="Calibri" w:hAnsi="Times New Roman"/>
          <w:sz w:val="28"/>
          <w:szCs w:val="28"/>
        </w:rPr>
        <w:t>№</w:t>
      </w:r>
      <w:r w:rsidR="00D103BD" w:rsidRPr="00F81C48">
        <w:rPr>
          <w:rFonts w:ascii="Times New Roman" w:eastAsia="Calibri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="00D103BD" w:rsidRPr="00F81C48">
        <w:rPr>
          <w:rFonts w:ascii="Times New Roman" w:eastAsia="Calibri" w:hAnsi="Times New Roman"/>
          <w:sz w:val="28"/>
          <w:szCs w:val="28"/>
        </w:rPr>
        <w:t xml:space="preserve"> и сводного доклада о государственном контроле (надзоре), муниципальном контроле в Российской Федерации», </w:t>
      </w:r>
      <w:r w:rsidR="00D103BD">
        <w:rPr>
          <w:rFonts w:ascii="Times New Roman" w:eastAsia="Calibri" w:hAnsi="Times New Roman"/>
          <w:sz w:val="28"/>
          <w:szCs w:val="28"/>
        </w:rPr>
        <w:t>руководствуясь</w:t>
      </w:r>
      <w:r w:rsidR="00D103BD" w:rsidRPr="009578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D103BD" w:rsidRPr="00C05FEB">
        <w:rPr>
          <w:rFonts w:ascii="Times New Roman" w:hAnsi="Times New Roman"/>
          <w:sz w:val="28"/>
          <w:szCs w:val="28"/>
        </w:rPr>
        <w:t xml:space="preserve">Уставом </w:t>
      </w:r>
      <w:r w:rsidR="00D103BD">
        <w:rPr>
          <w:rFonts w:ascii="Times New Roman" w:hAnsi="Times New Roman"/>
          <w:sz w:val="28"/>
          <w:szCs w:val="28"/>
        </w:rPr>
        <w:t>Петровского</w:t>
      </w:r>
      <w:r w:rsidR="00D103BD" w:rsidRPr="00C05F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103BD" w:rsidRPr="002E5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3BD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</w:t>
      </w:r>
    </w:p>
    <w:p w:rsidR="00B707E9" w:rsidRPr="00B707E9" w:rsidRDefault="00B707E9" w:rsidP="00D103BD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EB0" w:rsidRDefault="00857EB0" w:rsidP="00857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07E9" w:rsidRPr="00B707E9">
        <w:rPr>
          <w:rFonts w:ascii="Times New Roman" w:hAnsi="Times New Roman"/>
          <w:sz w:val="28"/>
          <w:szCs w:val="28"/>
        </w:rPr>
        <w:t xml:space="preserve">Внести </w:t>
      </w:r>
      <w:r w:rsidRPr="00E80530">
        <w:rPr>
          <w:rFonts w:ascii="Times New Roman" w:hAnsi="Times New Roman"/>
          <w:sz w:val="28"/>
          <w:szCs w:val="28"/>
        </w:rPr>
        <w:t xml:space="preserve">в </w:t>
      </w:r>
      <w:r w:rsidR="00D103BD" w:rsidRPr="00F81C48">
        <w:rPr>
          <w:rFonts w:ascii="Times New Roman" w:eastAsia="Calibri" w:hAnsi="Times New Roman"/>
          <w:sz w:val="28"/>
          <w:szCs w:val="28"/>
        </w:rPr>
        <w:t>Порядок подготовки докладов о видах муниципального контроля</w:t>
      </w:r>
      <w:r w:rsidR="00B707E9" w:rsidRPr="00E80530">
        <w:rPr>
          <w:rFonts w:ascii="Times New Roman" w:hAnsi="Times New Roman"/>
          <w:sz w:val="28"/>
          <w:szCs w:val="28"/>
        </w:rPr>
        <w:t>, утвержденн</w:t>
      </w:r>
      <w:r w:rsidR="00BD1BE0">
        <w:rPr>
          <w:rFonts w:ascii="Times New Roman" w:hAnsi="Times New Roman"/>
          <w:sz w:val="28"/>
          <w:szCs w:val="28"/>
        </w:rPr>
        <w:t>ый</w:t>
      </w:r>
      <w:r w:rsidR="00B707E9" w:rsidRPr="00B707E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D103BD" w:rsidRPr="00D4034F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D103BD">
        <w:rPr>
          <w:rFonts w:ascii="Times New Roman" w:hAnsi="Times New Roman"/>
          <w:color w:val="000000"/>
          <w:sz w:val="28"/>
          <w:szCs w:val="28"/>
        </w:rPr>
        <w:t xml:space="preserve">10.07.2023 </w:t>
      </w:r>
      <w:r w:rsidR="00D103BD" w:rsidRPr="00D4034F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D103BD">
        <w:rPr>
          <w:rFonts w:ascii="Times New Roman" w:hAnsi="Times New Roman"/>
          <w:color w:val="000000"/>
          <w:sz w:val="28"/>
          <w:szCs w:val="28"/>
        </w:rPr>
        <w:t>110</w:t>
      </w:r>
      <w:r w:rsidR="00D103BD" w:rsidRPr="00E80530">
        <w:rPr>
          <w:rFonts w:ascii="Times New Roman" w:hAnsi="Times New Roman"/>
          <w:sz w:val="28"/>
          <w:szCs w:val="28"/>
        </w:rPr>
        <w:t xml:space="preserve"> </w:t>
      </w:r>
      <w:r w:rsidR="00BD1BE0" w:rsidRPr="00E80530">
        <w:rPr>
          <w:rFonts w:ascii="Times New Roman" w:hAnsi="Times New Roman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>(далее – Порядок)</w:t>
      </w:r>
      <w:r w:rsidR="00E80530" w:rsidRPr="00B707E9">
        <w:rPr>
          <w:rFonts w:ascii="Times New Roman" w:hAnsi="Times New Roman"/>
          <w:sz w:val="28"/>
          <w:szCs w:val="28"/>
        </w:rPr>
        <w:t xml:space="preserve"> </w:t>
      </w:r>
      <w:r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Pr="006C08F8">
        <w:rPr>
          <w:rFonts w:ascii="Times New Roman" w:hAnsi="Times New Roman"/>
          <w:sz w:val="28"/>
          <w:szCs w:val="28"/>
        </w:rPr>
        <w:t>изменения</w:t>
      </w:r>
      <w:r w:rsidR="00B707E9" w:rsidRPr="00B707E9">
        <w:rPr>
          <w:rFonts w:ascii="Times New Roman" w:hAnsi="Times New Roman"/>
          <w:sz w:val="28"/>
          <w:szCs w:val="28"/>
        </w:rPr>
        <w:t>:</w:t>
      </w:r>
    </w:p>
    <w:p w:rsidR="00857EB0" w:rsidRPr="00D103BD" w:rsidRDefault="00CF5182" w:rsidP="00E80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D103BD">
        <w:rPr>
          <w:rFonts w:ascii="Times New Roman" w:hAnsi="Times New Roman"/>
          <w:sz w:val="28"/>
          <w:szCs w:val="28"/>
        </w:rPr>
        <w:t>в пункте 3.3</w:t>
      </w:r>
      <w:r w:rsidR="00E80530">
        <w:rPr>
          <w:rFonts w:ascii="Times New Roman" w:hAnsi="Times New Roman"/>
          <w:sz w:val="28"/>
          <w:szCs w:val="28"/>
        </w:rPr>
        <w:t xml:space="preserve"> </w:t>
      </w:r>
      <w:r w:rsidR="00857EB0">
        <w:rPr>
          <w:rFonts w:ascii="Times New Roman" w:hAnsi="Times New Roman"/>
          <w:sz w:val="28"/>
          <w:szCs w:val="28"/>
        </w:rPr>
        <w:t xml:space="preserve"> П</w:t>
      </w:r>
      <w:r w:rsidR="00E80530">
        <w:rPr>
          <w:rFonts w:ascii="Times New Roman" w:hAnsi="Times New Roman"/>
          <w:sz w:val="28"/>
          <w:szCs w:val="28"/>
        </w:rPr>
        <w:t>оряд</w:t>
      </w:r>
      <w:r w:rsidR="00D103BD">
        <w:rPr>
          <w:rFonts w:ascii="Times New Roman" w:hAnsi="Times New Roman"/>
          <w:sz w:val="28"/>
          <w:szCs w:val="28"/>
        </w:rPr>
        <w:t>ка</w:t>
      </w:r>
      <w:r w:rsidR="00857EB0">
        <w:rPr>
          <w:rFonts w:ascii="Times New Roman" w:hAnsi="Times New Roman"/>
          <w:sz w:val="28"/>
          <w:szCs w:val="28"/>
        </w:rPr>
        <w:t xml:space="preserve"> </w:t>
      </w:r>
      <w:r w:rsidR="00D103BD">
        <w:rPr>
          <w:rFonts w:ascii="Times New Roman" w:hAnsi="Times New Roman"/>
          <w:sz w:val="28"/>
          <w:szCs w:val="28"/>
        </w:rPr>
        <w:t>слова «</w:t>
      </w:r>
      <w:r w:rsidR="00D103BD" w:rsidRPr="00F81C48">
        <w:rPr>
          <w:rFonts w:ascii="Times New Roman" w:hAnsi="Times New Roman"/>
          <w:sz w:val="28"/>
          <w:szCs w:val="28"/>
          <w:lang w:eastAsia="ru-RU"/>
        </w:rPr>
        <w:t>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</w:t>
      </w:r>
      <w:r w:rsidR="00D103BD">
        <w:rPr>
          <w:rFonts w:ascii="Times New Roman" w:hAnsi="Times New Roman"/>
          <w:sz w:val="28"/>
          <w:szCs w:val="28"/>
          <w:lang w:eastAsia="ru-RU"/>
        </w:rPr>
        <w:t xml:space="preserve">» заменить словами </w:t>
      </w:r>
      <w:r w:rsidR="00D103BD" w:rsidRPr="00D103BD">
        <w:rPr>
          <w:rFonts w:ascii="Times New Roman" w:hAnsi="Times New Roman"/>
          <w:sz w:val="28"/>
          <w:szCs w:val="28"/>
          <w:lang w:eastAsia="ru-RU"/>
        </w:rPr>
        <w:t>«</w:t>
      </w:r>
      <w:r w:rsidR="00D103BD" w:rsidRPr="00D103BD">
        <w:rPr>
          <w:rFonts w:ascii="Times New Roman" w:hAnsi="Times New Roman"/>
          <w:sz w:val="28"/>
          <w:szCs w:val="28"/>
          <w:shd w:val="clear" w:color="auto" w:fill="FFFFFF"/>
        </w:rPr>
        <w:t xml:space="preserve">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</w:t>
      </w:r>
      <w:r w:rsidR="00D103B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103BD" w:rsidRPr="00D103BD">
        <w:rPr>
          <w:rFonts w:ascii="Times New Roman" w:hAnsi="Times New Roman"/>
          <w:sz w:val="28"/>
          <w:szCs w:val="28"/>
          <w:shd w:val="clear" w:color="auto" w:fill="FFFFFF"/>
        </w:rPr>
        <w:t>Типовое облачное решение по автоматизации контрольной (надзорной) деятельности»</w:t>
      </w:r>
      <w:r w:rsidR="00D103BD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D103BD" w:rsidRPr="00D103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D103BD" w:rsidRPr="00D103BD" w:rsidRDefault="00EB5B9F" w:rsidP="00D10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D103BD">
        <w:rPr>
          <w:rFonts w:ascii="Times New Roman" w:hAnsi="Times New Roman"/>
          <w:sz w:val="28"/>
          <w:szCs w:val="28"/>
        </w:rPr>
        <w:t>в пункте 3.4  Порядка слова «</w:t>
      </w:r>
      <w:r w:rsidR="00D103BD" w:rsidRPr="00F81C48">
        <w:rPr>
          <w:rFonts w:ascii="Times New Roman" w:hAnsi="Times New Roman"/>
          <w:sz w:val="28"/>
          <w:szCs w:val="28"/>
          <w:lang w:eastAsia="ru-RU"/>
        </w:rPr>
        <w:t>государственной автоматизированной информационной системы «Управление»</w:t>
      </w:r>
      <w:r w:rsidR="00D103BD">
        <w:rPr>
          <w:rFonts w:ascii="Times New Roman" w:hAnsi="Times New Roman"/>
          <w:sz w:val="28"/>
          <w:szCs w:val="28"/>
          <w:lang w:eastAsia="ru-RU"/>
        </w:rPr>
        <w:t xml:space="preserve">  заменить словами </w:t>
      </w:r>
      <w:r w:rsidR="00D103BD" w:rsidRPr="00D103BD">
        <w:rPr>
          <w:rFonts w:ascii="Times New Roman" w:hAnsi="Times New Roman"/>
          <w:sz w:val="28"/>
          <w:szCs w:val="28"/>
          <w:lang w:eastAsia="ru-RU"/>
        </w:rPr>
        <w:t>«</w:t>
      </w:r>
      <w:r w:rsidR="00D103BD" w:rsidRPr="00D103BD">
        <w:rPr>
          <w:rFonts w:ascii="Times New Roman" w:hAnsi="Times New Roman"/>
          <w:sz w:val="28"/>
          <w:szCs w:val="28"/>
          <w:shd w:val="clear" w:color="auto" w:fill="FFFFFF"/>
        </w:rPr>
        <w:t xml:space="preserve">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</w:t>
      </w:r>
      <w:r w:rsidR="00D103B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103BD" w:rsidRPr="00D103BD">
        <w:rPr>
          <w:rFonts w:ascii="Times New Roman" w:hAnsi="Times New Roman"/>
          <w:sz w:val="28"/>
          <w:szCs w:val="28"/>
          <w:shd w:val="clear" w:color="auto" w:fill="FFFFFF"/>
        </w:rPr>
        <w:t>Типовое облачное решение по автоматизации контрольной (надзорной) деятельности»</w:t>
      </w:r>
      <w:r w:rsidR="00D103B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103BD" w:rsidRPr="00D103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B7CB8" w:rsidRPr="00D103BD" w:rsidRDefault="00B707E9" w:rsidP="00D10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3BD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официальном средстве массовой информации и разместить на официальном сайте Администрации Петровского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D103BD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F20F2"/>
    <w:rsid w:val="0019621A"/>
    <w:rsid w:val="00271ADE"/>
    <w:rsid w:val="0028528C"/>
    <w:rsid w:val="002A5967"/>
    <w:rsid w:val="003741C8"/>
    <w:rsid w:val="00494668"/>
    <w:rsid w:val="004B3D8F"/>
    <w:rsid w:val="004D530C"/>
    <w:rsid w:val="005334CF"/>
    <w:rsid w:val="0053401B"/>
    <w:rsid w:val="00567D25"/>
    <w:rsid w:val="00576643"/>
    <w:rsid w:val="0062023E"/>
    <w:rsid w:val="00661031"/>
    <w:rsid w:val="0079101C"/>
    <w:rsid w:val="008161E7"/>
    <w:rsid w:val="00857EB0"/>
    <w:rsid w:val="00865B6C"/>
    <w:rsid w:val="00897ED0"/>
    <w:rsid w:val="008E16AC"/>
    <w:rsid w:val="00920FED"/>
    <w:rsid w:val="00AB4F00"/>
    <w:rsid w:val="00B14FD3"/>
    <w:rsid w:val="00B707E9"/>
    <w:rsid w:val="00B97275"/>
    <w:rsid w:val="00BD1BE0"/>
    <w:rsid w:val="00C103EC"/>
    <w:rsid w:val="00C20823"/>
    <w:rsid w:val="00C2654C"/>
    <w:rsid w:val="00C26E2E"/>
    <w:rsid w:val="00CE59A1"/>
    <w:rsid w:val="00CF5182"/>
    <w:rsid w:val="00D103BD"/>
    <w:rsid w:val="00D45196"/>
    <w:rsid w:val="00D455EA"/>
    <w:rsid w:val="00E80530"/>
    <w:rsid w:val="00E978B1"/>
    <w:rsid w:val="00EB5B9F"/>
    <w:rsid w:val="00EB7CB8"/>
    <w:rsid w:val="00F0034C"/>
    <w:rsid w:val="00F02BC9"/>
    <w:rsid w:val="00F069A9"/>
    <w:rsid w:val="00F56F46"/>
    <w:rsid w:val="00F86058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7EB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rsid w:val="00857EB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B1C1F-8D63-4163-AB45-76A3EA90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2024-05-06T05:05:00Z</cp:lastPrinted>
  <dcterms:created xsi:type="dcterms:W3CDTF">2023-04-07T06:26:00Z</dcterms:created>
  <dcterms:modified xsi:type="dcterms:W3CDTF">2024-05-06T05:07:00Z</dcterms:modified>
</cp:coreProperties>
</file>