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B02E6C">
        <w:rPr>
          <w:rFonts w:ascii="Times New Roman" w:hAnsi="Times New Roman"/>
          <w:color w:val="000000"/>
          <w:sz w:val="28"/>
          <w:szCs w:val="28"/>
        </w:rPr>
        <w:t xml:space="preserve">06.07.2020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02E6C">
        <w:rPr>
          <w:rFonts w:ascii="Times New Roman" w:hAnsi="Times New Roman"/>
          <w:color w:val="000000"/>
          <w:sz w:val="28"/>
          <w:szCs w:val="28"/>
        </w:rPr>
        <w:t>67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0902B2" w:rsidRDefault="00C103EC" w:rsidP="000902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2B2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567D25" w:rsidRPr="000902B2">
        <w:rPr>
          <w:rFonts w:ascii="Times New Roman" w:hAnsi="Times New Roman"/>
          <w:b w:val="0"/>
          <w:color w:val="000000"/>
          <w:sz w:val="28"/>
          <w:szCs w:val="28"/>
        </w:rPr>
        <w:t xml:space="preserve">от  </w:t>
      </w:r>
      <w:r w:rsidR="000902B2">
        <w:rPr>
          <w:rFonts w:ascii="Times New Roman" w:hAnsi="Times New Roman"/>
          <w:b w:val="0"/>
          <w:color w:val="000000"/>
          <w:sz w:val="28"/>
          <w:szCs w:val="28"/>
        </w:rPr>
        <w:t>22.05.2015</w:t>
      </w:r>
      <w:r w:rsidR="00567D25" w:rsidRPr="000902B2">
        <w:rPr>
          <w:rFonts w:ascii="Times New Roman" w:hAnsi="Times New Roman"/>
          <w:b w:val="0"/>
          <w:color w:val="000000"/>
          <w:sz w:val="28"/>
          <w:szCs w:val="28"/>
        </w:rPr>
        <w:t xml:space="preserve">  № </w:t>
      </w:r>
      <w:r w:rsidR="000902B2">
        <w:rPr>
          <w:rFonts w:ascii="Times New Roman" w:hAnsi="Times New Roman"/>
          <w:b w:val="0"/>
          <w:color w:val="000000"/>
          <w:sz w:val="28"/>
          <w:szCs w:val="28"/>
        </w:rPr>
        <w:t>48</w:t>
      </w:r>
      <w:r w:rsidRPr="00567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2B2" w:rsidRPr="000902B2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0902B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 </w:t>
      </w:r>
    </w:p>
    <w:p w:rsidR="000902B2" w:rsidRPr="000902B2" w:rsidRDefault="000902B2" w:rsidP="0009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6AC" w:rsidRDefault="000902B2" w:rsidP="000902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2B2">
        <w:rPr>
          <w:rFonts w:ascii="Times New Roman" w:hAnsi="Times New Roman"/>
          <w:sz w:val="28"/>
          <w:szCs w:val="28"/>
        </w:rPr>
        <w:t>В соответствии с Федеральным законом от 13.07.2015 № 218-ФЗ «О государственной регистрации недвижимости», руководствуясь Федеральным законом от 06.10.2003 № 131-ФЗ «Об общих принципах организации местного самоуправления в Российской Федерации,</w:t>
      </w:r>
    </w:p>
    <w:p w:rsidR="000902B2" w:rsidRPr="000902B2" w:rsidRDefault="000902B2" w:rsidP="000902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0902B2" w:rsidRDefault="00C103EC" w:rsidP="000902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2B2">
        <w:rPr>
          <w:rFonts w:ascii="Times New Roman" w:hAnsi="Times New Roman"/>
          <w:b w:val="0"/>
          <w:sz w:val="28"/>
          <w:szCs w:val="28"/>
        </w:rPr>
        <w:t>1.  Внести в п</w:t>
      </w:r>
      <w:r w:rsidRPr="000902B2">
        <w:rPr>
          <w:rFonts w:ascii="Times New Roman" w:hAnsi="Times New Roman"/>
          <w:b w:val="0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0902B2" w:rsidRPr="000902B2">
        <w:rPr>
          <w:rFonts w:ascii="Times New Roman" w:hAnsi="Times New Roman"/>
          <w:b w:val="0"/>
          <w:color w:val="000000"/>
          <w:sz w:val="28"/>
          <w:szCs w:val="28"/>
        </w:rPr>
        <w:t xml:space="preserve">от  </w:t>
      </w:r>
      <w:r w:rsidR="000902B2">
        <w:rPr>
          <w:rFonts w:ascii="Times New Roman" w:hAnsi="Times New Roman"/>
          <w:b w:val="0"/>
          <w:color w:val="000000"/>
          <w:sz w:val="28"/>
          <w:szCs w:val="28"/>
        </w:rPr>
        <w:t>22.05.2015</w:t>
      </w:r>
      <w:r w:rsidR="000902B2" w:rsidRPr="000902B2">
        <w:rPr>
          <w:rFonts w:ascii="Times New Roman" w:hAnsi="Times New Roman"/>
          <w:b w:val="0"/>
          <w:color w:val="000000"/>
          <w:sz w:val="28"/>
          <w:szCs w:val="28"/>
        </w:rPr>
        <w:t xml:space="preserve">  № </w:t>
      </w:r>
      <w:r w:rsidR="000902B2">
        <w:rPr>
          <w:rFonts w:ascii="Times New Roman" w:hAnsi="Times New Roman"/>
          <w:b w:val="0"/>
          <w:color w:val="000000"/>
          <w:sz w:val="28"/>
          <w:szCs w:val="28"/>
        </w:rPr>
        <w:t>48</w:t>
      </w:r>
      <w:r w:rsidR="000902B2" w:rsidRPr="00567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2B2" w:rsidRPr="000902B2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0902B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</w:t>
      </w:r>
      <w:r w:rsidR="000902B2" w:rsidRPr="000902B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67D25" w:rsidRPr="000902B2">
        <w:rPr>
          <w:rFonts w:ascii="Times New Roman" w:hAnsi="Times New Roman"/>
          <w:b w:val="0"/>
          <w:sz w:val="28"/>
          <w:szCs w:val="28"/>
        </w:rPr>
        <w:t xml:space="preserve"> (далее – Регламент) следующие изменения</w:t>
      </w:r>
      <w:r w:rsidRPr="000902B2">
        <w:rPr>
          <w:rFonts w:ascii="Times New Roman" w:hAnsi="Times New Roman"/>
          <w:b w:val="0"/>
          <w:sz w:val="28"/>
          <w:szCs w:val="28"/>
        </w:rPr>
        <w:t>:</w:t>
      </w:r>
    </w:p>
    <w:p w:rsidR="00567D25" w:rsidRPr="000902B2" w:rsidRDefault="00567D25" w:rsidP="008E1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D25">
        <w:rPr>
          <w:rFonts w:ascii="Times New Roman" w:hAnsi="Times New Roman"/>
          <w:sz w:val="28"/>
          <w:szCs w:val="28"/>
        </w:rPr>
        <w:t>1.1.</w:t>
      </w:r>
      <w:r w:rsidRPr="00567D25">
        <w:rPr>
          <w:rFonts w:ascii="Times New Roman" w:hAnsi="Times New Roman"/>
          <w:sz w:val="28"/>
          <w:szCs w:val="28"/>
        </w:rPr>
        <w:tab/>
      </w:r>
      <w:r w:rsidR="008E16AC">
        <w:rPr>
          <w:rFonts w:ascii="Times New Roman" w:hAnsi="Times New Roman"/>
          <w:sz w:val="28"/>
          <w:szCs w:val="28"/>
        </w:rPr>
        <w:t xml:space="preserve">в </w:t>
      </w:r>
      <w:r w:rsidR="000902B2">
        <w:rPr>
          <w:rFonts w:ascii="Times New Roman" w:hAnsi="Times New Roman"/>
          <w:sz w:val="28"/>
          <w:szCs w:val="28"/>
        </w:rPr>
        <w:t xml:space="preserve">пункте 3.5 </w:t>
      </w:r>
      <w:r w:rsidRPr="00567D25">
        <w:rPr>
          <w:rFonts w:ascii="Times New Roman" w:hAnsi="Times New Roman"/>
          <w:sz w:val="28"/>
          <w:szCs w:val="28"/>
        </w:rPr>
        <w:t>раздел</w:t>
      </w:r>
      <w:r w:rsidR="000902B2">
        <w:rPr>
          <w:rFonts w:ascii="Times New Roman" w:hAnsi="Times New Roman"/>
          <w:sz w:val="28"/>
          <w:szCs w:val="28"/>
        </w:rPr>
        <w:t>а</w:t>
      </w:r>
      <w:r w:rsidRPr="00567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902B2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8E16AC">
        <w:rPr>
          <w:rFonts w:ascii="Times New Roman" w:hAnsi="Times New Roman"/>
          <w:sz w:val="28"/>
          <w:szCs w:val="28"/>
        </w:rPr>
        <w:t>Регламента</w:t>
      </w:r>
      <w:r w:rsidR="000902B2">
        <w:rPr>
          <w:rFonts w:ascii="Times New Roman" w:hAnsi="Times New Roman"/>
          <w:sz w:val="28"/>
          <w:szCs w:val="28"/>
        </w:rPr>
        <w:t xml:space="preserve"> слова </w:t>
      </w:r>
      <w:r w:rsidR="000902B2" w:rsidRPr="000902B2">
        <w:rPr>
          <w:rFonts w:ascii="Times New Roman" w:hAnsi="Times New Roman"/>
          <w:sz w:val="28"/>
          <w:szCs w:val="28"/>
        </w:rPr>
        <w:t xml:space="preserve">«Едином государственном реестре прав на недвижимое имущество и сделок с ним» </w:t>
      </w:r>
      <w:proofErr w:type="gramStart"/>
      <w:r w:rsidR="000902B2" w:rsidRPr="000902B2">
        <w:rPr>
          <w:rFonts w:ascii="Times New Roman" w:hAnsi="Times New Roman"/>
          <w:sz w:val="28"/>
          <w:szCs w:val="28"/>
        </w:rPr>
        <w:t>заменит</w:t>
      </w:r>
      <w:r w:rsidR="000902B2">
        <w:rPr>
          <w:rFonts w:ascii="Times New Roman" w:hAnsi="Times New Roman"/>
          <w:sz w:val="28"/>
          <w:szCs w:val="28"/>
        </w:rPr>
        <w:t>ь</w:t>
      </w:r>
      <w:r w:rsidR="000902B2" w:rsidRPr="000902B2">
        <w:rPr>
          <w:rFonts w:ascii="Times New Roman" w:hAnsi="Times New Roman"/>
          <w:sz w:val="28"/>
          <w:szCs w:val="28"/>
        </w:rPr>
        <w:t xml:space="preserve"> на слова</w:t>
      </w:r>
      <w:proofErr w:type="gramEnd"/>
      <w:r w:rsidR="000902B2" w:rsidRPr="000902B2">
        <w:rPr>
          <w:rFonts w:ascii="Times New Roman" w:hAnsi="Times New Roman"/>
          <w:sz w:val="28"/>
          <w:szCs w:val="28"/>
        </w:rPr>
        <w:t xml:space="preserve"> «Едином государственном реестре недвижимости»</w:t>
      </w:r>
    </w:p>
    <w:p w:rsidR="008E16AC" w:rsidRPr="008E16AC" w:rsidRDefault="00C103EC" w:rsidP="008E1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="008E16AC" w:rsidRPr="008E16A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03EC"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103EC" w:rsidRPr="00990A41">
        <w:rPr>
          <w:rFonts w:ascii="Times New Roman" w:hAnsi="Times New Roman"/>
        </w:rPr>
        <w:t xml:space="preserve"> </w:t>
      </w:r>
      <w:r w:rsidR="00C103EC"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C103EC" w:rsidRPr="008E16AC" w:rsidRDefault="008E16AC" w:rsidP="008E16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C103E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C103EC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C103EC" w:rsidRDefault="00C103EC" w:rsidP="008E16AC">
      <w:pPr>
        <w:spacing w:after="0" w:line="240" w:lineRule="auto"/>
        <w:ind w:firstLine="567"/>
        <w:jc w:val="both"/>
      </w:pPr>
    </w:p>
    <w:p w:rsidR="00C103EC" w:rsidRPr="008E16A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E16AC">
        <w:rPr>
          <w:rFonts w:ascii="Times New Roman" w:hAnsi="Times New Roman"/>
          <w:sz w:val="28"/>
          <w:szCs w:val="28"/>
        </w:rPr>
        <w:t>Т.Е. Гришина</w:t>
      </w:r>
    </w:p>
    <w:sectPr w:rsidR="00C103EC" w:rsidRPr="008E16AC" w:rsidSect="008E16A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902B2"/>
    <w:rsid w:val="003741C8"/>
    <w:rsid w:val="004B61D1"/>
    <w:rsid w:val="00567D25"/>
    <w:rsid w:val="00661031"/>
    <w:rsid w:val="008161E7"/>
    <w:rsid w:val="00865B6C"/>
    <w:rsid w:val="008E16AC"/>
    <w:rsid w:val="00AB4F00"/>
    <w:rsid w:val="00B02E6C"/>
    <w:rsid w:val="00B14FD3"/>
    <w:rsid w:val="00C103EC"/>
    <w:rsid w:val="00C26E2E"/>
    <w:rsid w:val="00CC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02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2020-07-07T02:41:00Z</cp:lastPrinted>
  <dcterms:created xsi:type="dcterms:W3CDTF">2020-07-07T02:41:00Z</dcterms:created>
  <dcterms:modified xsi:type="dcterms:W3CDTF">2020-07-07T02:41:00Z</dcterms:modified>
</cp:coreProperties>
</file>