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CF" w:rsidRDefault="00E23DCF" w:rsidP="00E23DCF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E23DCF" w:rsidRDefault="00E23DCF" w:rsidP="00E23DC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E23DCF" w:rsidRDefault="005B4E4C" w:rsidP="00E23DCF">
      <w:pPr>
        <w:jc w:val="center"/>
        <w:rPr>
          <w:b/>
          <w:sz w:val="28"/>
          <w:szCs w:val="28"/>
        </w:rPr>
      </w:pPr>
      <w:r w:rsidRPr="005B4E4C">
        <w:pict>
          <v:line id="_x0000_s1026" style="position:absolute;left:0;text-align:left;z-index:251658240" from="0,14.7pt" to="468pt,14.7pt" strokeweight="4.5pt">
            <v:stroke linestyle="thinThick"/>
          </v:line>
        </w:pict>
      </w:r>
    </w:p>
    <w:p w:rsidR="00E23DCF" w:rsidRDefault="00E23DCF" w:rsidP="00E23DCF">
      <w:pPr>
        <w:jc w:val="center"/>
        <w:rPr>
          <w:b/>
          <w:sz w:val="28"/>
          <w:szCs w:val="28"/>
        </w:rPr>
      </w:pPr>
    </w:p>
    <w:p w:rsidR="00E23DCF" w:rsidRDefault="00E23DCF" w:rsidP="00E23DCF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E23DCF" w:rsidRDefault="00E23DCF" w:rsidP="00E23DCF">
      <w:pPr>
        <w:jc w:val="center"/>
        <w:rPr>
          <w:spacing w:val="20"/>
          <w:sz w:val="36"/>
          <w:szCs w:val="36"/>
        </w:rPr>
      </w:pPr>
    </w:p>
    <w:p w:rsidR="00E23DCF" w:rsidRDefault="00E23DCF" w:rsidP="00E23DCF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A441F">
        <w:rPr>
          <w:sz w:val="28"/>
          <w:szCs w:val="28"/>
        </w:rPr>
        <w:t>08.12.2022</w:t>
      </w:r>
      <w:r w:rsidR="00366A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</w:t>
      </w:r>
      <w:r w:rsidR="00EA441F">
        <w:rPr>
          <w:sz w:val="28"/>
          <w:szCs w:val="28"/>
        </w:rPr>
        <w:t>35</w:t>
      </w:r>
    </w:p>
    <w:p w:rsidR="00733065" w:rsidRDefault="00733065" w:rsidP="00E23DCF">
      <w:pPr>
        <w:jc w:val="both"/>
        <w:rPr>
          <w:sz w:val="28"/>
          <w:szCs w:val="28"/>
        </w:rPr>
      </w:pPr>
    </w:p>
    <w:p w:rsidR="00C147F3" w:rsidRPr="00BB1565" w:rsidRDefault="00C147F3" w:rsidP="00C147F3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C11E8">
        <w:rPr>
          <w:rFonts w:ascii="Times New Roman" w:hAnsi="Times New Roman"/>
          <w:bCs/>
          <w:kern w:val="36"/>
          <w:sz w:val="28"/>
          <w:szCs w:val="28"/>
        </w:rPr>
        <w:t xml:space="preserve">Об утверждении </w:t>
      </w:r>
      <w:r w:rsidRPr="00C147F3">
        <w:rPr>
          <w:rFonts w:ascii="Times New Roman" w:hAnsi="Times New Roman"/>
          <w:bCs/>
          <w:sz w:val="28"/>
          <w:szCs w:val="28"/>
        </w:rPr>
        <w:t>Порядка проведения конкурса на замещение должности муниципальной службы в  Администрации</w:t>
      </w:r>
      <w:r w:rsidRPr="009B08AB">
        <w:rPr>
          <w:bCs/>
          <w:sz w:val="28"/>
          <w:szCs w:val="28"/>
        </w:rPr>
        <w:t xml:space="preserve">  </w:t>
      </w:r>
      <w:r w:rsidRPr="00BB1565">
        <w:rPr>
          <w:rFonts w:ascii="Times New Roman" w:hAnsi="Times New Roman"/>
          <w:sz w:val="28"/>
          <w:szCs w:val="28"/>
        </w:rPr>
        <w:t>Петровского</w:t>
      </w:r>
      <w:r w:rsidRPr="00BB1565">
        <w:rPr>
          <w:rFonts w:ascii="Times New Roman" w:eastAsia="Calibri" w:hAnsi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C147F3" w:rsidRDefault="00C147F3" w:rsidP="00BB1565">
      <w:pPr>
        <w:ind w:firstLine="708"/>
        <w:jc w:val="both"/>
        <w:rPr>
          <w:sz w:val="28"/>
          <w:szCs w:val="28"/>
        </w:rPr>
      </w:pPr>
    </w:p>
    <w:p w:rsidR="00E23DCF" w:rsidRPr="00E23DCF" w:rsidRDefault="00C147F3" w:rsidP="00BB1565">
      <w:pPr>
        <w:ind w:firstLine="708"/>
        <w:jc w:val="both"/>
        <w:rPr>
          <w:sz w:val="28"/>
          <w:szCs w:val="28"/>
        </w:rPr>
      </w:pPr>
      <w:r w:rsidRPr="00DE662C">
        <w:rPr>
          <w:sz w:val="28"/>
          <w:szCs w:val="28"/>
        </w:rPr>
        <w:t xml:space="preserve">В соответствии с Федеральным законом Федеральным законом от 06.10.2003 г. № 131 – 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</w:t>
      </w:r>
      <w:r w:rsidR="00E23DCF" w:rsidRPr="00E23DCF">
        <w:rPr>
          <w:sz w:val="28"/>
          <w:szCs w:val="28"/>
        </w:rPr>
        <w:t xml:space="preserve">Уставом </w:t>
      </w:r>
      <w:r w:rsidR="00E23DCF">
        <w:rPr>
          <w:sz w:val="28"/>
          <w:szCs w:val="28"/>
        </w:rPr>
        <w:t>Петровского сельского поселения</w:t>
      </w:r>
      <w:r w:rsidR="00E23DCF" w:rsidRPr="00E23DCF">
        <w:rPr>
          <w:sz w:val="28"/>
          <w:szCs w:val="28"/>
        </w:rPr>
        <w:t xml:space="preserve"> Омского муниципального района, Совет </w:t>
      </w:r>
      <w:r w:rsidR="00E23DCF">
        <w:rPr>
          <w:sz w:val="28"/>
          <w:szCs w:val="28"/>
        </w:rPr>
        <w:t>Петровского сельского поселения</w:t>
      </w:r>
      <w:r w:rsidR="00E23DCF" w:rsidRPr="00E23DCF">
        <w:rPr>
          <w:sz w:val="28"/>
          <w:szCs w:val="28"/>
        </w:rPr>
        <w:t xml:space="preserve"> Омского муниципального района</w:t>
      </w:r>
    </w:p>
    <w:p w:rsidR="00E23DCF" w:rsidRDefault="00E23DCF" w:rsidP="00E23DCF">
      <w:pPr>
        <w:ind w:firstLine="720"/>
        <w:jc w:val="both"/>
        <w:rPr>
          <w:sz w:val="28"/>
          <w:szCs w:val="28"/>
        </w:rPr>
      </w:pPr>
    </w:p>
    <w:p w:rsidR="00E23DCF" w:rsidRDefault="00E23DCF" w:rsidP="00E23DC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733065" w:rsidRPr="009B791F" w:rsidRDefault="00733065" w:rsidP="009B791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565" w:rsidRDefault="00BB1565" w:rsidP="00CC32B7">
      <w:pPr>
        <w:pStyle w:val="ac"/>
        <w:widowControl w:val="0"/>
        <w:shd w:val="clear" w:color="auto" w:fill="FFFFFF"/>
        <w:ind w:firstLine="567"/>
        <w:jc w:val="both"/>
        <w:rPr>
          <w:rStyle w:val="ad"/>
          <w:color w:val="000000"/>
        </w:rPr>
      </w:pPr>
      <w:r>
        <w:rPr>
          <w:szCs w:val="28"/>
        </w:rPr>
        <w:t xml:space="preserve">1. </w:t>
      </w:r>
      <w:r w:rsidR="00C147F3" w:rsidRPr="00EC11E8">
        <w:rPr>
          <w:szCs w:val="28"/>
        </w:rPr>
        <w:t xml:space="preserve">Утвердить </w:t>
      </w:r>
      <w:r w:rsidR="00C147F3">
        <w:rPr>
          <w:bCs/>
          <w:szCs w:val="28"/>
        </w:rPr>
        <w:t xml:space="preserve">Порядок проведения </w:t>
      </w:r>
      <w:r w:rsidR="00C147F3" w:rsidRPr="009B08AB">
        <w:rPr>
          <w:bCs/>
          <w:szCs w:val="28"/>
        </w:rPr>
        <w:t>к</w:t>
      </w:r>
      <w:r w:rsidR="00C147F3">
        <w:rPr>
          <w:bCs/>
          <w:szCs w:val="28"/>
        </w:rPr>
        <w:t xml:space="preserve">онкурса на замещение должности </w:t>
      </w:r>
      <w:r w:rsidR="00C147F3" w:rsidRPr="009B08AB">
        <w:rPr>
          <w:bCs/>
          <w:szCs w:val="28"/>
        </w:rPr>
        <w:t xml:space="preserve">муниципальной службы в  Администрации  </w:t>
      </w:r>
      <w:r w:rsidRPr="00BB1565">
        <w:rPr>
          <w:szCs w:val="28"/>
        </w:rPr>
        <w:t>Петровского</w:t>
      </w:r>
      <w:r w:rsidRPr="00691220">
        <w:rPr>
          <w:szCs w:val="28"/>
        </w:rPr>
        <w:t xml:space="preserve"> </w:t>
      </w:r>
      <w:bookmarkStart w:id="0" w:name="_Hlk101621610"/>
      <w:r w:rsidRPr="00017AD0">
        <w:rPr>
          <w:szCs w:val="28"/>
        </w:rPr>
        <w:t>сельского  поселения Омского муниципального района</w:t>
      </w:r>
      <w:bookmarkEnd w:id="0"/>
      <w:r w:rsidRPr="00691220">
        <w:rPr>
          <w:szCs w:val="28"/>
        </w:rPr>
        <w:t xml:space="preserve"> </w:t>
      </w:r>
      <w:r w:rsidR="00C147F3">
        <w:rPr>
          <w:szCs w:val="28"/>
        </w:rPr>
        <w:t xml:space="preserve">Омской области </w:t>
      </w:r>
      <w:r>
        <w:rPr>
          <w:rStyle w:val="ad"/>
          <w:color w:val="000000"/>
        </w:rPr>
        <w:t>согласно приложению к настоящему решению.</w:t>
      </w:r>
    </w:p>
    <w:p w:rsidR="00BB1565" w:rsidRDefault="00BB1565" w:rsidP="00BB1565">
      <w:pPr>
        <w:ind w:firstLine="567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2. Настоящее решение подлежит опубликованию (обнародованию), а также размещению на сайте </w:t>
      </w:r>
      <w:r w:rsidRPr="00BB1565">
        <w:rPr>
          <w:sz w:val="28"/>
          <w:szCs w:val="28"/>
        </w:rPr>
        <w:t>Петровского</w:t>
      </w:r>
      <w:r w:rsidRPr="00691220">
        <w:rPr>
          <w:sz w:val="28"/>
          <w:szCs w:val="28"/>
        </w:rPr>
        <w:t xml:space="preserve"> сельского поселения Омского муниципального района и вступает в силу с момента опубликования (обнародования). </w:t>
      </w:r>
    </w:p>
    <w:p w:rsidR="00366AC7" w:rsidRDefault="00BB1565" w:rsidP="00BB1565">
      <w:pPr>
        <w:ind w:firstLine="567"/>
        <w:jc w:val="both"/>
        <w:rPr>
          <w:sz w:val="28"/>
          <w:szCs w:val="28"/>
        </w:rPr>
      </w:pPr>
      <w:r w:rsidRPr="00691220">
        <w:rPr>
          <w:sz w:val="28"/>
          <w:szCs w:val="28"/>
        </w:rPr>
        <w:t xml:space="preserve">3. </w:t>
      </w:r>
      <w:proofErr w:type="gramStart"/>
      <w:r w:rsidRPr="00691220">
        <w:rPr>
          <w:sz w:val="28"/>
          <w:szCs w:val="28"/>
        </w:rPr>
        <w:t>Контроль за</w:t>
      </w:r>
      <w:proofErr w:type="gramEnd"/>
      <w:r w:rsidRPr="00691220">
        <w:rPr>
          <w:sz w:val="28"/>
          <w:szCs w:val="28"/>
        </w:rPr>
        <w:t xml:space="preserve"> исполнением решения возложить на</w:t>
      </w:r>
      <w:r>
        <w:rPr>
          <w:sz w:val="28"/>
          <w:szCs w:val="28"/>
        </w:rPr>
        <w:t xml:space="preserve"> Главу Петровского</w:t>
      </w:r>
      <w:r w:rsidRPr="00BB1565">
        <w:rPr>
          <w:sz w:val="28"/>
          <w:szCs w:val="28"/>
        </w:rPr>
        <w:t xml:space="preserve"> </w:t>
      </w:r>
      <w:r w:rsidRPr="00017AD0">
        <w:rPr>
          <w:sz w:val="28"/>
          <w:szCs w:val="28"/>
        </w:rPr>
        <w:t>сельского  поселения Омского муниципального района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Шнайдер</w:t>
      </w:r>
      <w:proofErr w:type="spellEnd"/>
      <w:r>
        <w:rPr>
          <w:sz w:val="28"/>
          <w:szCs w:val="28"/>
        </w:rPr>
        <w:t>.</w:t>
      </w:r>
    </w:p>
    <w:p w:rsidR="00BB1565" w:rsidRDefault="00BB1565" w:rsidP="00BB1565">
      <w:pPr>
        <w:ind w:firstLine="567"/>
        <w:jc w:val="both"/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Pr="006C5834" w:rsidRDefault="00366AC7" w:rsidP="00366AC7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 xml:space="preserve">Председатель </w:t>
      </w:r>
    </w:p>
    <w:p w:rsidR="00366AC7" w:rsidRDefault="00366AC7" w:rsidP="00366AC7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C147F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С.В. Спичка</w:t>
      </w: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</w:p>
    <w:p w:rsidR="00366AC7" w:rsidRDefault="00366AC7" w:rsidP="00366A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147F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366AC7" w:rsidRPr="00DB75F2" w:rsidRDefault="00366AC7" w:rsidP="00366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E23DCF" w:rsidRDefault="00E23DCF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565" w:rsidRDefault="00BB1565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565" w:rsidRDefault="00BB1565" w:rsidP="00C147F3">
      <w:pPr>
        <w:shd w:val="clear" w:color="auto" w:fill="FFFFFF"/>
        <w:ind w:left="5387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lastRenderedPageBreak/>
        <w:t xml:space="preserve">Приложение к решению Совета Петровского поселения Омского муниципального  района </w:t>
      </w:r>
    </w:p>
    <w:p w:rsidR="00BB1565" w:rsidRPr="001627E7" w:rsidRDefault="00BB1565" w:rsidP="00C147F3">
      <w:pPr>
        <w:shd w:val="clear" w:color="auto" w:fill="FFFFFF"/>
        <w:ind w:left="5387"/>
        <w:rPr>
          <w:color w:val="000000"/>
          <w:sz w:val="28"/>
          <w:szCs w:val="28"/>
        </w:rPr>
      </w:pPr>
      <w:r w:rsidRPr="001627E7">
        <w:rPr>
          <w:color w:val="000000"/>
          <w:sz w:val="28"/>
          <w:szCs w:val="28"/>
        </w:rPr>
        <w:t xml:space="preserve">Омской области </w:t>
      </w:r>
    </w:p>
    <w:p w:rsidR="00EA441F" w:rsidRDefault="00BB1565" w:rsidP="00EA44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C147F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EA441F">
        <w:rPr>
          <w:sz w:val="28"/>
          <w:szCs w:val="28"/>
        </w:rPr>
        <w:t>от  08.12.2022   №  35</w:t>
      </w:r>
    </w:p>
    <w:p w:rsidR="00BB1565" w:rsidRDefault="00BB1565" w:rsidP="00EA441F">
      <w:pPr>
        <w:rPr>
          <w:sz w:val="28"/>
          <w:szCs w:val="28"/>
        </w:rPr>
      </w:pPr>
    </w:p>
    <w:p w:rsidR="00BB1565" w:rsidRPr="00C147F3" w:rsidRDefault="00C147F3" w:rsidP="00C147F3">
      <w:pPr>
        <w:ind w:firstLine="54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Порядок проведения </w:t>
      </w:r>
      <w:r w:rsidRPr="009B08AB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онкурса на замещение должности </w:t>
      </w:r>
      <w:r w:rsidRPr="009B08AB">
        <w:rPr>
          <w:bCs/>
          <w:sz w:val="28"/>
          <w:szCs w:val="28"/>
        </w:rPr>
        <w:t xml:space="preserve">муниципальной службы в  Администрации  </w:t>
      </w:r>
      <w:r w:rsidRPr="00C147F3">
        <w:rPr>
          <w:sz w:val="28"/>
          <w:szCs w:val="28"/>
        </w:rPr>
        <w:t>Петровского сельского  поселения Омского муниципального района Омской области</w:t>
      </w:r>
    </w:p>
    <w:p w:rsidR="00C147F3" w:rsidRDefault="00C147F3" w:rsidP="00BB1565">
      <w:pPr>
        <w:ind w:firstLine="540"/>
        <w:jc w:val="both"/>
        <w:rPr>
          <w:sz w:val="28"/>
          <w:szCs w:val="28"/>
        </w:rPr>
      </w:pP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1. Настоящим Порядком в соответствии со статьей 17 Федерального закона от 2 марта 2007 года </w:t>
      </w:r>
      <w:hyperlink r:id="rId5" w:tgtFrame="_blank" w:history="1">
        <w:r w:rsidRPr="009B08AB">
          <w:rPr>
            <w:rStyle w:val="10"/>
            <w:sz w:val="28"/>
            <w:szCs w:val="28"/>
          </w:rPr>
          <w:t>№ 25-ФЗ</w:t>
        </w:r>
      </w:hyperlink>
      <w:r w:rsidRPr="009B08AB">
        <w:rPr>
          <w:sz w:val="28"/>
          <w:szCs w:val="28"/>
        </w:rPr>
        <w:t xml:space="preserve"> «О муниципальной службе в Российской Федерации» определяются порядок и условия проведения конкурса на замещение вакантной должности муниципальной службы в </w:t>
      </w:r>
      <w:r w:rsidRPr="009B08AB">
        <w:rPr>
          <w:bCs/>
          <w:sz w:val="28"/>
          <w:szCs w:val="28"/>
        </w:rPr>
        <w:t xml:space="preserve">Администрации  </w:t>
      </w:r>
      <w:r w:rsidRPr="00C147F3">
        <w:rPr>
          <w:sz w:val="28"/>
          <w:szCs w:val="28"/>
        </w:rPr>
        <w:t>Петровского сельского  поселения Омского муниципального района Омской области (</w:t>
      </w:r>
      <w:r w:rsidRPr="009B08AB">
        <w:rPr>
          <w:sz w:val="28"/>
          <w:szCs w:val="28"/>
        </w:rPr>
        <w:t xml:space="preserve">далее - вакантная должность муниципальной службы). 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</w:t>
      </w:r>
      <w:r>
        <w:rPr>
          <w:bCs/>
          <w:sz w:val="28"/>
          <w:szCs w:val="28"/>
        </w:rPr>
        <w:t xml:space="preserve">Администрации  </w:t>
      </w:r>
      <w:r w:rsidRPr="00C147F3">
        <w:rPr>
          <w:sz w:val="28"/>
          <w:szCs w:val="28"/>
        </w:rPr>
        <w:t>Петровского сельского  поселения</w:t>
      </w:r>
      <w:r>
        <w:rPr>
          <w:szCs w:val="28"/>
        </w:rPr>
        <w:t xml:space="preserve"> </w:t>
      </w:r>
      <w:r w:rsidRPr="009B08AB">
        <w:rPr>
          <w:sz w:val="28"/>
          <w:szCs w:val="28"/>
        </w:rPr>
        <w:t>(далее - муниципальные служащие) на должностной рост на конкурсной основе.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right="10"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2. </w:t>
      </w:r>
      <w:proofErr w:type="gramStart"/>
      <w:r w:rsidRPr="009B08AB">
        <w:rPr>
          <w:sz w:val="28"/>
          <w:szCs w:val="28"/>
        </w:rPr>
        <w:t xml:space="preserve">Конкурс в Администрации </w:t>
      </w:r>
      <w:r w:rsidRPr="00C147F3">
        <w:rPr>
          <w:sz w:val="28"/>
          <w:szCs w:val="28"/>
        </w:rPr>
        <w:t>Петровского сельского  поселения Омского муниципального района Омской области</w:t>
      </w:r>
      <w:r w:rsidRPr="009B08AB">
        <w:rPr>
          <w:sz w:val="28"/>
          <w:szCs w:val="28"/>
        </w:rPr>
        <w:t xml:space="preserve"> объявляется по решению представителя нанимателя, при наличии вакантной (не замещенной муниципальным служащим) должности муниципальной службы, замещение которой в соответствии с Федеральным законом от 2 марта 2007 года № 25-ФЗ «О муниципальной службе в Российской Федерации» может быть произведено на конкурсной основе.</w:t>
      </w:r>
      <w:proofErr w:type="gramEnd"/>
    </w:p>
    <w:p w:rsidR="00C147F3" w:rsidRPr="009B08AB" w:rsidRDefault="00C147F3" w:rsidP="00C147F3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3. Конкурс не проводится:</w:t>
      </w:r>
    </w:p>
    <w:p w:rsidR="00C147F3" w:rsidRPr="009B08AB" w:rsidRDefault="00C147F3" w:rsidP="00C147F3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а) при заключении срочного трудового договора;</w:t>
      </w:r>
    </w:p>
    <w:p w:rsidR="00C147F3" w:rsidRPr="009B08AB" w:rsidRDefault="00C147F3" w:rsidP="00C147F3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б) при назначении муниципального служащего на иную должность муниципальной службы в случаях:</w:t>
      </w:r>
    </w:p>
    <w:p w:rsidR="00C147F3" w:rsidRPr="009B08AB" w:rsidRDefault="00C147F3" w:rsidP="00C147F3">
      <w:pPr>
        <w:pStyle w:val="aa"/>
        <w:spacing w:before="0" w:beforeAutospacing="0" w:after="0"/>
        <w:jc w:val="both"/>
        <w:rPr>
          <w:sz w:val="28"/>
          <w:szCs w:val="28"/>
        </w:rPr>
      </w:pPr>
      <w:r w:rsidRPr="009B08AB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9B08AB">
        <w:rPr>
          <w:sz w:val="28"/>
          <w:szCs w:val="28"/>
        </w:rPr>
        <w:t xml:space="preserve">предоставления должности муниципальной службы соответствующей квалификации муниципального служащего </w:t>
      </w:r>
      <w:proofErr w:type="gramStart"/>
      <w:r w:rsidRPr="009B08AB">
        <w:rPr>
          <w:sz w:val="28"/>
          <w:szCs w:val="28"/>
        </w:rPr>
        <w:t>в связи с невозможностью им по состоянию здоровья в соответствии с медицинским заключением</w:t>
      </w:r>
      <w:proofErr w:type="gramEnd"/>
      <w:r w:rsidRPr="009B08AB">
        <w:rPr>
          <w:sz w:val="28"/>
          <w:szCs w:val="28"/>
        </w:rPr>
        <w:t xml:space="preserve"> исполнять должностные обязанности по замещаемой должности муниципальной службы;</w:t>
      </w:r>
    </w:p>
    <w:p w:rsidR="00C147F3" w:rsidRPr="009B08AB" w:rsidRDefault="00C147F3" w:rsidP="00C147F3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08AB">
        <w:rPr>
          <w:sz w:val="28"/>
          <w:szCs w:val="28"/>
        </w:rPr>
        <w:t xml:space="preserve">предоставления муниципальному служащему с учетом уровня его квалификации, профессионального образования, продолжительности стажа муниципальной службы или работы (службы) по специальности, направлению </w:t>
      </w:r>
      <w:proofErr w:type="gramStart"/>
      <w:r w:rsidRPr="009B08AB">
        <w:rPr>
          <w:sz w:val="28"/>
          <w:szCs w:val="28"/>
        </w:rPr>
        <w:t>подготовки возможности замещения иной должности муниципальной службы</w:t>
      </w:r>
      <w:proofErr w:type="gramEnd"/>
      <w:r w:rsidRPr="009B08AB">
        <w:rPr>
          <w:sz w:val="28"/>
          <w:szCs w:val="28"/>
        </w:rPr>
        <w:t xml:space="preserve"> в связи с сокращением должности муниципальной службы, замещаемой муниципальным служащим;</w:t>
      </w:r>
    </w:p>
    <w:p w:rsidR="00C147F3" w:rsidRPr="009B08AB" w:rsidRDefault="00C147F3" w:rsidP="00C147F3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в) при назначении на должность муниципальной службы муниципального служащего (гражданина), включенного в кадровый резерв на муниципальной службе;</w:t>
      </w:r>
    </w:p>
    <w:p w:rsidR="00C147F3" w:rsidRPr="009B08AB" w:rsidRDefault="00C147F3" w:rsidP="00C147F3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bCs/>
          <w:sz w:val="28"/>
          <w:szCs w:val="28"/>
        </w:rPr>
        <w:lastRenderedPageBreak/>
        <w:t>г) при назначении служащего на должность муниципальной службы в с</w:t>
      </w:r>
      <w:r>
        <w:rPr>
          <w:bCs/>
          <w:sz w:val="28"/>
          <w:szCs w:val="28"/>
        </w:rPr>
        <w:t xml:space="preserve">лучае предоставления служащему </w:t>
      </w:r>
      <w:r w:rsidRPr="009B08AB">
        <w:rPr>
          <w:bCs/>
          <w:sz w:val="28"/>
          <w:szCs w:val="28"/>
        </w:rPr>
        <w:t xml:space="preserve">с учетом уровня его квалификации, </w:t>
      </w:r>
      <w:r>
        <w:rPr>
          <w:bCs/>
          <w:sz w:val="28"/>
          <w:szCs w:val="28"/>
        </w:rPr>
        <w:t xml:space="preserve">профессионального образования возможности замещения </w:t>
      </w:r>
      <w:r w:rsidRPr="009B08AB">
        <w:rPr>
          <w:bCs/>
          <w:sz w:val="28"/>
          <w:szCs w:val="28"/>
        </w:rPr>
        <w:t>должности  муниципальной службы в связи с с</w:t>
      </w:r>
      <w:r>
        <w:rPr>
          <w:bCs/>
          <w:sz w:val="28"/>
          <w:szCs w:val="28"/>
        </w:rPr>
        <w:t>окращением должности служащего.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4. Конкурс может не проводиться:</w:t>
      </w:r>
    </w:p>
    <w:p w:rsidR="00C147F3" w:rsidRPr="009B08AB" w:rsidRDefault="00C147F3" w:rsidP="00C147F3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а)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распоряжением Администрации </w:t>
      </w:r>
      <w:r>
        <w:rPr>
          <w:sz w:val="28"/>
          <w:szCs w:val="28"/>
        </w:rPr>
        <w:t>Петровского сельского  поселения</w:t>
      </w:r>
      <w:r w:rsidRPr="009B08AB">
        <w:rPr>
          <w:sz w:val="28"/>
          <w:szCs w:val="28"/>
        </w:rPr>
        <w:t>;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right="19"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б) при назначении на должности муниципальной службы, относящиеся к группе младших должностей муниципальной службы, по решению Главы </w:t>
      </w:r>
      <w:r>
        <w:rPr>
          <w:sz w:val="28"/>
          <w:szCs w:val="28"/>
        </w:rPr>
        <w:t>Петровского сельского  поселения</w:t>
      </w:r>
      <w:r w:rsidRPr="009B08AB">
        <w:rPr>
          <w:sz w:val="28"/>
          <w:szCs w:val="28"/>
        </w:rPr>
        <w:t>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right="19"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5. </w:t>
      </w:r>
      <w:proofErr w:type="gramStart"/>
      <w:r w:rsidRPr="009B08AB">
        <w:rPr>
          <w:sz w:val="28"/>
          <w:szCs w:val="28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right="19"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147F3" w:rsidRPr="009B08AB" w:rsidRDefault="00C147F3" w:rsidP="00C147F3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6. Конкурс проводится в два этапа. На первом </w:t>
      </w:r>
      <w:proofErr w:type="gramStart"/>
      <w:r w:rsidRPr="009B08AB">
        <w:rPr>
          <w:sz w:val="28"/>
          <w:szCs w:val="28"/>
        </w:rPr>
        <w:t>этапе</w:t>
      </w:r>
      <w:proofErr w:type="gramEnd"/>
      <w:r w:rsidRPr="009B08AB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Петровского сельского  поселения </w:t>
      </w:r>
      <w:r w:rsidRPr="009B08AB">
        <w:rPr>
          <w:sz w:val="28"/>
          <w:szCs w:val="28"/>
        </w:rPr>
        <w:t xml:space="preserve">в информационно-телекоммуникационной сети «Интернет» размещается объявление о приеме документов для участия в конкурсе, а также следующая информация о конкурсе: наименование вакантной должности муниципальной службы, квалификационные требования для замещения этой должности, условия прохождения муниципальной службы, место и время приема документов, подлежащих представлению в соответствии с пунктами 7 и 8 настоящего Порядка,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Проект трудового договора размещается на официальном сайте Администрации </w:t>
      </w:r>
      <w:r>
        <w:rPr>
          <w:sz w:val="28"/>
          <w:szCs w:val="28"/>
        </w:rPr>
        <w:t xml:space="preserve">Петровского сельского  поселения </w:t>
      </w:r>
      <w:r w:rsidRPr="009B08AB">
        <w:rPr>
          <w:sz w:val="28"/>
          <w:szCs w:val="28"/>
        </w:rPr>
        <w:t>в информационно-телекоммуникационной сети «Интернет» не позднее, чем за 20 дней до дня проведения конкурса. Объявление о приеме документов для участия в конкурсе и информация о конкурсе также могут публиковаться в периодическом печатном издании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5" w:right="14" w:firstLine="703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7. Гражданин Российской Федерации, изъявивший желание участвовать в конкурсе, представляет в Администрацию </w:t>
      </w:r>
      <w:r>
        <w:rPr>
          <w:sz w:val="28"/>
          <w:szCs w:val="28"/>
        </w:rPr>
        <w:t>Петровского сельского  поселения</w:t>
      </w:r>
      <w:r w:rsidRPr="009B08AB">
        <w:rPr>
          <w:sz w:val="28"/>
          <w:szCs w:val="28"/>
        </w:rPr>
        <w:t>: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а) личное заявление;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right="19"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б) заполненную и подписанную анкету по форме, утвержденной Правительством Российской Федерации, с фотографией;</w:t>
      </w:r>
    </w:p>
    <w:p w:rsidR="00C147F3" w:rsidRPr="009B08AB" w:rsidRDefault="00C147F3" w:rsidP="00C147F3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C147F3" w:rsidRDefault="00C147F3" w:rsidP="00C147F3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C147F3" w:rsidRDefault="00C147F3" w:rsidP="00C147F3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81139C">
        <w:rPr>
          <w:sz w:val="28"/>
          <w:szCs w:val="28"/>
        </w:rPr>
        <w:t xml:space="preserve">копию трудовой книжки, заверенную кадровой службой по месту службы (работы) или специалистом органа местного самоуправления </w:t>
      </w:r>
      <w:r>
        <w:rPr>
          <w:sz w:val="28"/>
          <w:szCs w:val="28"/>
        </w:rPr>
        <w:t>Петровского сельского  поселения</w:t>
      </w:r>
      <w:r w:rsidRPr="0081139C">
        <w:rPr>
          <w:sz w:val="28"/>
          <w:szCs w:val="28"/>
        </w:rPr>
        <w:t>, принимающим документы на конкурс (в случае, если трудовая деятельность на момент подачи документов гражданином не осуществляется),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</w:t>
      </w:r>
      <w:proofErr w:type="gramEnd"/>
      <w:r w:rsidRPr="0081139C">
        <w:rPr>
          <w:sz w:val="28"/>
          <w:szCs w:val="28"/>
        </w:rPr>
        <w:t xml:space="preserve"> служебная (трудовая) деятел</w:t>
      </w:r>
      <w:r>
        <w:rPr>
          <w:sz w:val="28"/>
          <w:szCs w:val="28"/>
        </w:rPr>
        <w:t>ьность осуществляется впервые)</w:t>
      </w:r>
      <w:r w:rsidRPr="0081139C">
        <w:rPr>
          <w:sz w:val="28"/>
          <w:szCs w:val="28"/>
        </w:rPr>
        <w:t>;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08AB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right="14" w:firstLine="708"/>
        <w:jc w:val="both"/>
        <w:rPr>
          <w:sz w:val="28"/>
          <w:szCs w:val="28"/>
        </w:rPr>
      </w:pPr>
      <w:proofErr w:type="spellStart"/>
      <w:r w:rsidRPr="009B08AB">
        <w:rPr>
          <w:sz w:val="28"/>
          <w:szCs w:val="28"/>
        </w:rPr>
        <w:t>д</w:t>
      </w:r>
      <w:proofErr w:type="spellEnd"/>
      <w:r w:rsidRPr="009B08AB">
        <w:rPr>
          <w:sz w:val="28"/>
          <w:szCs w:val="28"/>
        </w:rPr>
        <w:t>) документ об отсутствии у гражданина заболевания, препятствующего поступлению на муниципальную службу или ее прохождению</w:t>
      </w:r>
      <w:r>
        <w:rPr>
          <w:sz w:val="28"/>
          <w:szCs w:val="28"/>
        </w:rPr>
        <w:t>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5" w:right="10" w:firstLine="703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8. </w:t>
      </w:r>
      <w:r w:rsidRPr="009B08AB">
        <w:rPr>
          <w:bCs/>
          <w:sz w:val="28"/>
          <w:szCs w:val="28"/>
        </w:rPr>
        <w:t xml:space="preserve">Муниципальный служащий Администрации </w:t>
      </w:r>
      <w:r>
        <w:rPr>
          <w:sz w:val="28"/>
          <w:szCs w:val="28"/>
        </w:rPr>
        <w:t>Петровского сельского  поселения</w:t>
      </w:r>
      <w:r w:rsidRPr="009B08AB">
        <w:rPr>
          <w:bCs/>
          <w:sz w:val="28"/>
          <w:szCs w:val="28"/>
        </w:rPr>
        <w:t>, изъявивший желание участвовать в конкурсе, подает заявление на имя представителя нанимателя.</w:t>
      </w:r>
    </w:p>
    <w:p w:rsidR="00C147F3" w:rsidRPr="009B08AB" w:rsidRDefault="00C147F3" w:rsidP="00C147F3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9.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5" w:right="10" w:firstLine="703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Достоверность сведений, представленных гражданином на имя представителя нанимателя, подлежит проверке.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5" w:right="10" w:firstLine="703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10. Гражданин 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</w:t>
      </w:r>
      <w:r>
        <w:rPr>
          <w:sz w:val="28"/>
          <w:szCs w:val="28"/>
        </w:rPr>
        <w:t>пальную службу и ее прохождения.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5" w:right="10" w:firstLine="703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11. Документы, указанные в пунктах 7 и 8 настоящего Порядка, представляются в Администрацию </w:t>
      </w:r>
      <w:r>
        <w:rPr>
          <w:sz w:val="28"/>
          <w:szCs w:val="28"/>
        </w:rPr>
        <w:t>Петровского сельского  поселения</w:t>
      </w:r>
      <w:r w:rsidRPr="009B08AB">
        <w:rPr>
          <w:sz w:val="28"/>
          <w:szCs w:val="28"/>
        </w:rPr>
        <w:t xml:space="preserve"> в течение 21 дня со дня размещения объявления об их приеме на официальном сайте Администрации </w:t>
      </w:r>
      <w:r>
        <w:rPr>
          <w:sz w:val="28"/>
          <w:szCs w:val="28"/>
        </w:rPr>
        <w:t>Петровского сельского  поселения</w:t>
      </w:r>
      <w:r w:rsidRPr="009B08A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5" w:right="10" w:firstLine="703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5" w:right="10" w:firstLine="703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5" w:right="10" w:firstLine="703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</w:t>
      </w:r>
      <w:r w:rsidRPr="009B08AB">
        <w:rPr>
          <w:sz w:val="28"/>
          <w:szCs w:val="28"/>
        </w:rPr>
        <w:lastRenderedPageBreak/>
        <w:t>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5" w:right="10" w:firstLine="703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Второй этап конкурса проводится не позднее чем через 30 календарных дней  после дня завершения  приема документов для участия в конкурсе, а в случае оформления  допуска к сведениям, 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5" w:right="10" w:firstLine="703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представителем нанимателя о причинах отказа в участии в конкурсе.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5" w:right="10" w:firstLine="703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13.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5" w:right="10" w:firstLine="703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14. Глава </w:t>
      </w:r>
      <w:r>
        <w:rPr>
          <w:sz w:val="28"/>
          <w:szCs w:val="28"/>
        </w:rPr>
        <w:t>Петровского сельского  поселения</w:t>
      </w:r>
      <w:r w:rsidRPr="009B08AB">
        <w:rPr>
          <w:sz w:val="28"/>
          <w:szCs w:val="28"/>
        </w:rPr>
        <w:t xml:space="preserve"> не </w:t>
      </w:r>
      <w:proofErr w:type="gramStart"/>
      <w:r w:rsidRPr="009B08AB">
        <w:rPr>
          <w:sz w:val="28"/>
          <w:szCs w:val="28"/>
        </w:rPr>
        <w:t>позднее</w:t>
      </w:r>
      <w:proofErr w:type="gramEnd"/>
      <w:r w:rsidRPr="009B08AB">
        <w:rPr>
          <w:sz w:val="28"/>
          <w:szCs w:val="28"/>
        </w:rPr>
        <w:t xml:space="preserve"> чем за 15 дней до начала второго этапа конкурса направляет сообщения о дате, месте и времени его проведения гражданам (муниципальным служащим), допущенным к участию в конкурсе (далее - кандидаты).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5" w:right="10" w:firstLine="703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10" w:right="19" w:firstLine="69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15.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представитель нанимателя может принять решение о проведении повторного конкурса.</w:t>
      </w:r>
    </w:p>
    <w:p w:rsidR="00C147F3" w:rsidRPr="009B08AB" w:rsidRDefault="00C147F3" w:rsidP="00C147F3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16. Для проведения конкурса правовым актом Администрации </w:t>
      </w:r>
      <w:r>
        <w:rPr>
          <w:sz w:val="28"/>
          <w:szCs w:val="28"/>
        </w:rPr>
        <w:t>Петровского сельского  поселения</w:t>
      </w:r>
      <w:r w:rsidRPr="009B08AB">
        <w:rPr>
          <w:sz w:val="28"/>
          <w:szCs w:val="28"/>
        </w:rPr>
        <w:t xml:space="preserve">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Администрации </w:t>
      </w:r>
      <w:r>
        <w:rPr>
          <w:sz w:val="28"/>
          <w:szCs w:val="28"/>
        </w:rPr>
        <w:t>Петровского сельского  поселения</w:t>
      </w:r>
      <w:r w:rsidRPr="009B08AB">
        <w:rPr>
          <w:sz w:val="28"/>
          <w:szCs w:val="28"/>
        </w:rPr>
        <w:t xml:space="preserve">. В Администрации </w:t>
      </w:r>
      <w:r>
        <w:rPr>
          <w:sz w:val="28"/>
          <w:szCs w:val="28"/>
        </w:rPr>
        <w:t>Петровского сельского  поселения</w:t>
      </w:r>
      <w:r w:rsidRPr="009B08AB">
        <w:rPr>
          <w:sz w:val="28"/>
          <w:szCs w:val="28"/>
        </w:rPr>
        <w:t xml:space="preserve"> допускается образование нескольких конкурсных комиссий для различных категорий и групп должностей муниципальной службы.</w:t>
      </w:r>
    </w:p>
    <w:p w:rsidR="00C147F3" w:rsidRPr="009B08AB" w:rsidRDefault="00C147F3" w:rsidP="00C147F3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17. В состав конкурсной комиссии входят представитель нанимателя и (или) уполномоченные им муниципальные служащие, а также представители научных, образовательных и других организаций, приглашаемые  по запросу представителя нанимателя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 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lastRenderedPageBreak/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right="24"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18. Конкурсная комиссия состоит из председателя, заместителя председателя, секретаря и членов комиссии.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10" w:right="24" w:firstLine="69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19.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10" w:right="24" w:firstLine="698"/>
        <w:jc w:val="both"/>
        <w:rPr>
          <w:sz w:val="28"/>
          <w:szCs w:val="28"/>
        </w:rPr>
      </w:pPr>
      <w:proofErr w:type="gramStart"/>
      <w:r w:rsidRPr="009B08AB">
        <w:rPr>
          <w:sz w:val="28"/>
          <w:szCs w:val="28"/>
        </w:rPr>
        <w:t xml:space="preserve">При проведении конкурса конкурсная комиссия оценивает кандидатов </w:t>
      </w:r>
      <w:r w:rsidRPr="009B08AB">
        <w:rPr>
          <w:spacing w:val="-3"/>
          <w:sz w:val="28"/>
          <w:szCs w:val="28"/>
        </w:rPr>
        <w:t xml:space="preserve">на основании представленных ими документов об образовании, прохождении </w:t>
      </w:r>
      <w:r w:rsidRPr="009B08AB">
        <w:rPr>
          <w:spacing w:val="-2"/>
          <w:sz w:val="28"/>
          <w:szCs w:val="28"/>
        </w:rPr>
        <w:t>гражданской или иной государственной, муниципальной службы, осуществ</w:t>
      </w:r>
      <w:r w:rsidRPr="009B08AB">
        <w:rPr>
          <w:spacing w:val="-1"/>
          <w:sz w:val="28"/>
          <w:szCs w:val="28"/>
        </w:rPr>
        <w:t>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</w:t>
      </w:r>
      <w:r w:rsidRPr="009B08AB">
        <w:rPr>
          <w:spacing w:val="-2"/>
          <w:sz w:val="28"/>
          <w:szCs w:val="28"/>
        </w:rPr>
        <w:t>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</w:t>
      </w:r>
      <w:proofErr w:type="gramEnd"/>
      <w:r w:rsidRPr="009B08AB">
        <w:rPr>
          <w:spacing w:val="-2"/>
          <w:sz w:val="28"/>
          <w:szCs w:val="28"/>
        </w:rPr>
        <w:t xml:space="preserve"> или тестирование по вопросам, связанным с выполнением должностных обязанностей по вакантной должности муниципальной службы, на за</w:t>
      </w:r>
      <w:r w:rsidRPr="009B08AB">
        <w:rPr>
          <w:sz w:val="28"/>
          <w:szCs w:val="28"/>
        </w:rPr>
        <w:t>мещение которой претендуют кандидаты.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left="10" w:right="24" w:firstLine="69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При оценке профессиональных и личностных качеств кандидатов кон</w:t>
      </w:r>
      <w:r w:rsidRPr="009B08AB">
        <w:rPr>
          <w:spacing w:val="-1"/>
          <w:sz w:val="28"/>
          <w:szCs w:val="28"/>
        </w:rPr>
        <w:t>курсная комиссия исходит из соответствующих квалификационных требова</w:t>
      </w:r>
      <w:r w:rsidRPr="009B08AB">
        <w:rPr>
          <w:sz w:val="28"/>
          <w:szCs w:val="28"/>
        </w:rPr>
        <w:t>ний к вакантной должности муниципальной службы, а также иных положений, установленных законодательством Российской Федерации о муниципальной службе.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right="19"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20. Заседание конкурсной комиссии проводится при наличии не менее двух кандидатов.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right="19"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Заседание конкурсной комиссии считается правомочным, если на нем </w:t>
      </w:r>
      <w:r w:rsidRPr="009B08AB">
        <w:rPr>
          <w:spacing w:val="-1"/>
          <w:sz w:val="28"/>
          <w:szCs w:val="28"/>
        </w:rPr>
        <w:t>присутствует не менее двух третей от общего числа ее членов. Решения кон</w:t>
      </w:r>
      <w:r w:rsidRPr="009B08AB">
        <w:rPr>
          <w:spacing w:val="-2"/>
          <w:sz w:val="28"/>
          <w:szCs w:val="28"/>
        </w:rPr>
        <w:t>курсной комиссии по результатам проведения конкурса принимаются откры</w:t>
      </w:r>
      <w:r w:rsidRPr="009B08AB">
        <w:rPr>
          <w:spacing w:val="-1"/>
          <w:sz w:val="28"/>
          <w:szCs w:val="28"/>
        </w:rPr>
        <w:t>тым голосованием простым большинством голосов ее членов, присутствую</w:t>
      </w:r>
      <w:r w:rsidRPr="009B08AB">
        <w:rPr>
          <w:sz w:val="28"/>
          <w:szCs w:val="28"/>
        </w:rPr>
        <w:t>щих на заседании.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right="19"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21. Решение конкурсной комиссии принимается в отсутствие кандидата </w:t>
      </w:r>
      <w:r w:rsidRPr="009B08AB">
        <w:rPr>
          <w:spacing w:val="-1"/>
          <w:sz w:val="28"/>
          <w:szCs w:val="28"/>
        </w:rPr>
        <w:t>и является основанием для назначения его на вакантную должность муници</w:t>
      </w:r>
      <w:r w:rsidRPr="009B08AB">
        <w:rPr>
          <w:sz w:val="28"/>
          <w:szCs w:val="28"/>
        </w:rPr>
        <w:t>пальной службы либо отказа в таком назначении.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Конкурсная комиссия вправе также принять решение, имеющее рекомендательный характер, о включении в кадровый резерв Администрации </w:t>
      </w:r>
      <w:r>
        <w:rPr>
          <w:sz w:val="28"/>
          <w:szCs w:val="28"/>
        </w:rPr>
        <w:t>Петровского сельского  поселения</w:t>
      </w:r>
      <w:r w:rsidRPr="009B08AB">
        <w:rPr>
          <w:sz w:val="28"/>
          <w:szCs w:val="28"/>
        </w:rPr>
        <w:t xml:space="preserve">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right="14"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C147F3" w:rsidRPr="009B08AB" w:rsidRDefault="00C147F3" w:rsidP="00C147F3">
      <w:pPr>
        <w:pStyle w:val="aa"/>
        <w:shd w:val="clear" w:color="auto" w:fill="FFFFFF"/>
        <w:spacing w:before="5" w:beforeAutospacing="0" w:after="0"/>
        <w:ind w:right="19"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23.</w:t>
      </w:r>
      <w:r>
        <w:rPr>
          <w:sz w:val="28"/>
          <w:szCs w:val="28"/>
        </w:rPr>
        <w:t xml:space="preserve"> </w:t>
      </w:r>
      <w:r w:rsidRPr="009B08AB">
        <w:rPr>
          <w:sz w:val="28"/>
          <w:szCs w:val="28"/>
        </w:rPr>
        <w:t>По результатам к</w:t>
      </w:r>
      <w:r>
        <w:rPr>
          <w:sz w:val="28"/>
          <w:szCs w:val="28"/>
        </w:rPr>
        <w:t xml:space="preserve">онкурса издается муниципальный </w:t>
      </w:r>
      <w:r w:rsidRPr="009B08AB">
        <w:rPr>
          <w:sz w:val="28"/>
          <w:szCs w:val="28"/>
        </w:rPr>
        <w:t xml:space="preserve">правовой акт Администрации </w:t>
      </w:r>
      <w:r>
        <w:rPr>
          <w:sz w:val="28"/>
          <w:szCs w:val="28"/>
        </w:rPr>
        <w:t>Петровского сельского  поселения</w:t>
      </w:r>
      <w:r w:rsidRPr="009B08AB">
        <w:rPr>
          <w:sz w:val="28"/>
          <w:szCs w:val="28"/>
        </w:rPr>
        <w:t xml:space="preserve"> о назначении победителя </w:t>
      </w:r>
      <w:r w:rsidRPr="009B08AB">
        <w:rPr>
          <w:sz w:val="28"/>
          <w:szCs w:val="28"/>
        </w:rPr>
        <w:lastRenderedPageBreak/>
        <w:t>конкурса на вакантную должность муниципальной службы и заключается трудовой договор с победителем конкурса.</w:t>
      </w:r>
    </w:p>
    <w:p w:rsidR="00C147F3" w:rsidRPr="009B08AB" w:rsidRDefault="00C147F3" w:rsidP="00C147F3">
      <w:pPr>
        <w:pStyle w:val="aa"/>
        <w:shd w:val="clear" w:color="auto" w:fill="FFFFFF"/>
        <w:spacing w:before="5" w:beforeAutospacing="0" w:after="0"/>
        <w:ind w:right="19" w:firstLine="708"/>
        <w:jc w:val="both"/>
        <w:rPr>
          <w:sz w:val="28"/>
          <w:szCs w:val="28"/>
        </w:rPr>
      </w:pPr>
      <w:proofErr w:type="gramStart"/>
      <w:r w:rsidRPr="009B08AB">
        <w:rPr>
          <w:sz w:val="28"/>
          <w:szCs w:val="28"/>
        </w:rPr>
        <w:t xml:space="preserve">Если конкурсной комиссией принято решение о включении в кадровый резерв Администрации </w:t>
      </w:r>
      <w:r w:rsidR="006474D5">
        <w:rPr>
          <w:sz w:val="28"/>
          <w:szCs w:val="28"/>
        </w:rPr>
        <w:t>Петровского сельского  поселения</w:t>
      </w:r>
      <w:r w:rsidR="006474D5" w:rsidRPr="009B08AB">
        <w:rPr>
          <w:sz w:val="28"/>
          <w:szCs w:val="28"/>
        </w:rPr>
        <w:t xml:space="preserve"> </w:t>
      </w:r>
      <w:r w:rsidRPr="009B08AB">
        <w:rPr>
          <w:sz w:val="28"/>
          <w:szCs w:val="28"/>
        </w:rPr>
        <w:t>кандидата, не ставшего победителем конкурса на замещение вакантной должности муниципальной службы, то с согласия указанного лица изд</w:t>
      </w:r>
      <w:r>
        <w:rPr>
          <w:sz w:val="28"/>
          <w:szCs w:val="28"/>
        </w:rPr>
        <w:t xml:space="preserve">ается муниципальный правовой </w:t>
      </w:r>
      <w:r w:rsidRPr="009B08AB">
        <w:rPr>
          <w:sz w:val="28"/>
          <w:szCs w:val="28"/>
        </w:rPr>
        <w:t xml:space="preserve">Администрации </w:t>
      </w:r>
      <w:r w:rsidR="006474D5">
        <w:rPr>
          <w:sz w:val="28"/>
          <w:szCs w:val="28"/>
        </w:rPr>
        <w:t>Петровского сельского  поселения</w:t>
      </w:r>
      <w:r w:rsidR="006474D5" w:rsidRPr="009B08AB">
        <w:rPr>
          <w:sz w:val="28"/>
          <w:szCs w:val="28"/>
        </w:rPr>
        <w:t xml:space="preserve"> </w:t>
      </w:r>
      <w:r w:rsidRPr="009B08AB">
        <w:rPr>
          <w:sz w:val="28"/>
          <w:szCs w:val="28"/>
        </w:rPr>
        <w:t>о включении его в кадровый резерв для замещения должностей муниципальной службы той же группы, к которой относилась вакантная должность муниципальной службы.</w:t>
      </w:r>
      <w:proofErr w:type="gramEnd"/>
    </w:p>
    <w:p w:rsidR="00C147F3" w:rsidRPr="009B08AB" w:rsidRDefault="00C147F3" w:rsidP="00C147F3">
      <w:pPr>
        <w:pStyle w:val="aa"/>
        <w:spacing w:before="0" w:beforeAutospacing="0" w:after="0"/>
        <w:ind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 xml:space="preserve">24.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официальном сайте Администрации </w:t>
      </w:r>
      <w:r w:rsidR="006474D5">
        <w:rPr>
          <w:sz w:val="28"/>
          <w:szCs w:val="28"/>
        </w:rPr>
        <w:t>Петровского сельского  поселения</w:t>
      </w:r>
      <w:r w:rsidR="006474D5" w:rsidRPr="009B08AB">
        <w:rPr>
          <w:sz w:val="28"/>
          <w:szCs w:val="28"/>
        </w:rPr>
        <w:t xml:space="preserve"> </w:t>
      </w:r>
      <w:r w:rsidRPr="009B08AB">
        <w:rPr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right="14"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25.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</w:t>
      </w:r>
      <w:r>
        <w:rPr>
          <w:sz w:val="28"/>
          <w:szCs w:val="28"/>
        </w:rPr>
        <w:t xml:space="preserve">енты хранятся в архиве </w:t>
      </w:r>
      <w:r w:rsidRPr="009B08AB">
        <w:rPr>
          <w:sz w:val="28"/>
          <w:szCs w:val="28"/>
        </w:rPr>
        <w:t xml:space="preserve">Администрации </w:t>
      </w:r>
      <w:r w:rsidR="006474D5">
        <w:rPr>
          <w:sz w:val="28"/>
          <w:szCs w:val="28"/>
        </w:rPr>
        <w:t>Петровского сельского  поселения</w:t>
      </w:r>
      <w:r w:rsidRPr="009B08AB">
        <w:rPr>
          <w:sz w:val="28"/>
          <w:szCs w:val="28"/>
        </w:rPr>
        <w:t>, после чего подлежат уничтожению.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right="14"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9B08AB">
        <w:rPr>
          <w:sz w:val="28"/>
          <w:szCs w:val="28"/>
        </w:rPr>
        <w:t>дств св</w:t>
      </w:r>
      <w:proofErr w:type="gramEnd"/>
      <w:r w:rsidRPr="009B08AB">
        <w:rPr>
          <w:sz w:val="28"/>
          <w:szCs w:val="28"/>
        </w:rPr>
        <w:t>язи и другие), осуществляются кандидатами за счет собственных средств.</w:t>
      </w:r>
    </w:p>
    <w:p w:rsidR="00C147F3" w:rsidRPr="009B08AB" w:rsidRDefault="00C147F3" w:rsidP="00C147F3">
      <w:pPr>
        <w:pStyle w:val="aa"/>
        <w:shd w:val="clear" w:color="auto" w:fill="FFFFFF"/>
        <w:spacing w:before="0" w:beforeAutospacing="0" w:after="0"/>
        <w:ind w:right="19" w:firstLine="708"/>
        <w:jc w:val="both"/>
        <w:rPr>
          <w:sz w:val="28"/>
          <w:szCs w:val="28"/>
        </w:rPr>
      </w:pPr>
      <w:r w:rsidRPr="009B08AB">
        <w:rPr>
          <w:sz w:val="28"/>
          <w:szCs w:val="28"/>
        </w:rPr>
        <w:t>27. Кандидат вправе обжаловать решение конкурсной комиссии в соответствии с законодательством Российской Федерации.</w:t>
      </w:r>
    </w:p>
    <w:p w:rsidR="00C147F3" w:rsidRPr="003047BC" w:rsidRDefault="00C147F3" w:rsidP="00C147F3">
      <w:pPr>
        <w:jc w:val="both"/>
        <w:rPr>
          <w:color w:val="000000"/>
          <w:sz w:val="28"/>
          <w:szCs w:val="28"/>
        </w:rPr>
      </w:pPr>
    </w:p>
    <w:p w:rsidR="00C147F3" w:rsidRDefault="00C147F3" w:rsidP="00BB1565">
      <w:pPr>
        <w:ind w:firstLine="540"/>
        <w:jc w:val="both"/>
        <w:rPr>
          <w:sz w:val="28"/>
          <w:szCs w:val="28"/>
        </w:rPr>
      </w:pPr>
    </w:p>
    <w:sectPr w:rsidR="00C147F3" w:rsidSect="00C147F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27F"/>
    <w:multiLevelType w:val="multilevel"/>
    <w:tmpl w:val="039019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74BE8"/>
    <w:multiLevelType w:val="multilevel"/>
    <w:tmpl w:val="9CDE6DB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B0AA2"/>
    <w:multiLevelType w:val="multilevel"/>
    <w:tmpl w:val="38C8D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D50CC"/>
    <w:multiLevelType w:val="multilevel"/>
    <w:tmpl w:val="BB9E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47039"/>
    <w:multiLevelType w:val="multilevel"/>
    <w:tmpl w:val="0B50622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40520"/>
    <w:multiLevelType w:val="multilevel"/>
    <w:tmpl w:val="821E5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63E4F"/>
    <w:multiLevelType w:val="multilevel"/>
    <w:tmpl w:val="559E1E9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74092"/>
    <w:multiLevelType w:val="multilevel"/>
    <w:tmpl w:val="B5F0344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30C2B"/>
    <w:multiLevelType w:val="multilevel"/>
    <w:tmpl w:val="EA4E34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41AA2"/>
    <w:multiLevelType w:val="multilevel"/>
    <w:tmpl w:val="C568B5E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00327"/>
    <w:multiLevelType w:val="multilevel"/>
    <w:tmpl w:val="52D890D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E6105D"/>
    <w:multiLevelType w:val="hybridMultilevel"/>
    <w:tmpl w:val="67DE46F4"/>
    <w:lvl w:ilvl="0" w:tplc="12D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8B1B29"/>
    <w:multiLevelType w:val="hybridMultilevel"/>
    <w:tmpl w:val="A6A46C1C"/>
    <w:lvl w:ilvl="0" w:tplc="79CE76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403663"/>
    <w:multiLevelType w:val="multilevel"/>
    <w:tmpl w:val="43709D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23DCF"/>
    <w:rsid w:val="000C684F"/>
    <w:rsid w:val="000E6CE8"/>
    <w:rsid w:val="001759CB"/>
    <w:rsid w:val="002A31F8"/>
    <w:rsid w:val="002A7583"/>
    <w:rsid w:val="00366AC7"/>
    <w:rsid w:val="00454EC1"/>
    <w:rsid w:val="005B4E4C"/>
    <w:rsid w:val="005E4CF3"/>
    <w:rsid w:val="006474D5"/>
    <w:rsid w:val="00664245"/>
    <w:rsid w:val="006A734E"/>
    <w:rsid w:val="00717786"/>
    <w:rsid w:val="00733065"/>
    <w:rsid w:val="00757143"/>
    <w:rsid w:val="007A1F03"/>
    <w:rsid w:val="007E482A"/>
    <w:rsid w:val="00885856"/>
    <w:rsid w:val="00894C86"/>
    <w:rsid w:val="009B791F"/>
    <w:rsid w:val="00A36E01"/>
    <w:rsid w:val="00A822DA"/>
    <w:rsid w:val="00AA7B57"/>
    <w:rsid w:val="00B23D08"/>
    <w:rsid w:val="00BB1565"/>
    <w:rsid w:val="00BC0A65"/>
    <w:rsid w:val="00C147F3"/>
    <w:rsid w:val="00CA6BD9"/>
    <w:rsid w:val="00CC32B7"/>
    <w:rsid w:val="00E23DCF"/>
    <w:rsid w:val="00EA441F"/>
    <w:rsid w:val="00F2322F"/>
    <w:rsid w:val="00F3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a0"/>
    <w:rsid w:val="00E23DCF"/>
  </w:style>
  <w:style w:type="character" w:customStyle="1" w:styleId="FontStyle22">
    <w:name w:val="Font Style22"/>
    <w:basedOn w:val="a0"/>
    <w:rsid w:val="00E23DCF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E23D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7330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33065"/>
    <w:pPr>
      <w:widowControl w:val="0"/>
      <w:shd w:val="clear" w:color="auto" w:fill="FFFFFF"/>
      <w:spacing w:line="235" w:lineRule="exact"/>
      <w:jc w:val="both"/>
    </w:pPr>
    <w:rPr>
      <w:sz w:val="27"/>
      <w:szCs w:val="27"/>
      <w:lang w:eastAsia="en-US"/>
    </w:rPr>
  </w:style>
  <w:style w:type="table" w:styleId="a5">
    <w:name w:val="Table Grid"/>
    <w:basedOn w:val="a1"/>
    <w:uiPriority w:val="59"/>
    <w:rsid w:val="00BC0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366AC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366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366AC7"/>
    <w:pPr>
      <w:spacing w:before="100" w:beforeAutospacing="1" w:after="119"/>
    </w:pPr>
  </w:style>
  <w:style w:type="character" w:styleId="ab">
    <w:name w:val="Hyperlink"/>
    <w:basedOn w:val="a0"/>
    <w:uiPriority w:val="99"/>
    <w:semiHidden/>
    <w:unhideWhenUsed/>
    <w:rsid w:val="00366AC7"/>
    <w:rPr>
      <w:color w:val="0000FF"/>
      <w:u w:val="single"/>
    </w:rPr>
  </w:style>
  <w:style w:type="paragraph" w:styleId="ac">
    <w:name w:val="Body Text"/>
    <w:basedOn w:val="a"/>
    <w:link w:val="ad"/>
    <w:rsid w:val="00BB1565"/>
    <w:rPr>
      <w:sz w:val="28"/>
    </w:rPr>
  </w:style>
  <w:style w:type="character" w:customStyle="1" w:styleId="ad">
    <w:name w:val="Основной текст Знак"/>
    <w:basedOn w:val="a0"/>
    <w:link w:val="ac"/>
    <w:rsid w:val="00BB1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BB15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Гиперссылка1"/>
    <w:rsid w:val="00C147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BBF89570-6239-4CFB-BDBA-5B454C14E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2022-12-08T06:02:00Z</cp:lastPrinted>
  <dcterms:created xsi:type="dcterms:W3CDTF">2022-12-01T08:50:00Z</dcterms:created>
  <dcterms:modified xsi:type="dcterms:W3CDTF">2022-12-08T06:03:00Z</dcterms:modified>
</cp:coreProperties>
</file>